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88A0" w14:textId="00547C63" w:rsidR="001D15AD" w:rsidRPr="0080788D" w:rsidRDefault="001D15AD" w:rsidP="001D15AD">
      <w:pPr>
        <w:spacing w:after="200" w:line="276" w:lineRule="auto"/>
        <w:jc w:val="right"/>
        <w:rPr>
          <w:rFonts w:ascii="Calibri" w:eastAsia="Calibri" w:hAnsi="Calibri" w:cs="Calibri"/>
          <w:b/>
          <w:i/>
          <w:sz w:val="24"/>
        </w:rPr>
      </w:pPr>
      <w:r w:rsidRPr="00D93DC3">
        <w:rPr>
          <w:rFonts w:ascii="Calibri" w:eastAsia="Calibri" w:hAnsi="Calibri" w:cs="Calibri"/>
          <w:b/>
          <w:bCs/>
          <w:i/>
          <w:iCs/>
          <w:sz w:val="24"/>
        </w:rPr>
        <w:t xml:space="preserve">ELŐTERJESZTÉS </w:t>
      </w:r>
      <w:r w:rsidRPr="0080788D">
        <w:rPr>
          <w:rFonts w:ascii="Calibri" w:eastAsia="Calibri" w:hAnsi="Calibri" w:cs="Calibri"/>
          <w:b/>
          <w:i/>
          <w:sz w:val="24"/>
        </w:rPr>
        <w:t>SORSZÁMA:</w:t>
      </w:r>
      <w:r>
        <w:rPr>
          <w:rFonts w:ascii="Calibri" w:eastAsia="Calibri" w:hAnsi="Calibri" w:cs="Calibri"/>
          <w:b/>
          <w:i/>
          <w:sz w:val="24"/>
        </w:rPr>
        <w:t xml:space="preserve"> </w:t>
      </w:r>
      <w:r w:rsidR="00004962">
        <w:rPr>
          <w:rFonts w:ascii="Calibri" w:eastAsia="Calibri" w:hAnsi="Calibri" w:cs="Calibri"/>
          <w:b/>
          <w:i/>
          <w:sz w:val="24"/>
        </w:rPr>
        <w:t>3</w:t>
      </w:r>
      <w:r w:rsidRPr="0080788D">
        <w:rPr>
          <w:rFonts w:ascii="Calibri" w:eastAsia="Calibri" w:hAnsi="Calibri" w:cs="Calibri"/>
          <w:b/>
          <w:i/>
          <w:sz w:val="24"/>
        </w:rPr>
        <w:t xml:space="preserve">. </w:t>
      </w:r>
    </w:p>
    <w:p w14:paraId="103A4EF6" w14:textId="77777777" w:rsidR="001D15AD" w:rsidRPr="0080788D" w:rsidRDefault="001D15AD" w:rsidP="001D15AD">
      <w:pPr>
        <w:spacing w:after="200" w:line="276" w:lineRule="auto"/>
        <w:jc w:val="right"/>
        <w:rPr>
          <w:rFonts w:ascii="Calibri" w:eastAsia="Calibri" w:hAnsi="Calibri" w:cs="Calibri"/>
          <w:b/>
          <w:i/>
          <w:sz w:val="24"/>
        </w:rPr>
      </w:pPr>
      <w:r>
        <w:rPr>
          <w:rFonts w:ascii="Calibri" w:eastAsia="Calibri" w:hAnsi="Calibri" w:cs="Calibri"/>
          <w:b/>
          <w:i/>
          <w:sz w:val="24"/>
        </w:rPr>
        <w:t xml:space="preserve">MELLÉKLET: 1 </w:t>
      </w:r>
      <w:r w:rsidRPr="0080788D">
        <w:rPr>
          <w:rFonts w:ascii="Calibri" w:eastAsia="Calibri" w:hAnsi="Calibri" w:cs="Calibri"/>
          <w:b/>
          <w:i/>
          <w:sz w:val="24"/>
        </w:rPr>
        <w:t>db</w:t>
      </w:r>
    </w:p>
    <w:p w14:paraId="27F3F3BB" w14:textId="77777777" w:rsidR="001D15AD" w:rsidRPr="0080788D" w:rsidRDefault="001D15AD" w:rsidP="001D15AD">
      <w:pPr>
        <w:jc w:val="center"/>
        <w:rPr>
          <w:rFonts w:ascii="Calibri" w:eastAsia="Calibri" w:hAnsi="Calibri" w:cs="Calibri"/>
          <w:b/>
          <w:i/>
          <w:sz w:val="24"/>
        </w:rPr>
      </w:pPr>
    </w:p>
    <w:p w14:paraId="503969A9" w14:textId="77777777" w:rsidR="001D15AD" w:rsidRPr="0080788D" w:rsidRDefault="001D15AD" w:rsidP="00746A0B">
      <w:pPr>
        <w:rPr>
          <w:rFonts w:ascii="Calibri" w:eastAsia="Calibri" w:hAnsi="Calibri" w:cs="Calibri"/>
          <w:b/>
          <w:i/>
          <w:sz w:val="24"/>
        </w:rPr>
      </w:pPr>
    </w:p>
    <w:p w14:paraId="641EE03A" w14:textId="77777777" w:rsidR="001D15AD" w:rsidRDefault="001D15AD" w:rsidP="001D15AD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hu-HU"/>
        </w:rPr>
      </w:pPr>
      <w:r w:rsidRPr="004B67F3">
        <w:rPr>
          <w:rFonts w:ascii="Calibri" w:eastAsia="Calibri" w:hAnsi="Calibri" w:cs="Times New Roman"/>
          <w:b/>
          <w:i/>
          <w:sz w:val="24"/>
          <w:szCs w:val="24"/>
        </w:rPr>
        <w:t xml:space="preserve">TÁRGY: </w:t>
      </w:r>
      <w:r w:rsidRPr="003066FA">
        <w:rPr>
          <w:b/>
          <w:i/>
          <w:sz w:val="24"/>
        </w:rPr>
        <w:t>Javaslat a Szekszárdi Roma Nemzetiségi Önkormányzat saját bevételeinek és adósságot keletkeztető ügyleteinek költségvetési évet követő három évre várható összegének jóváhagyására</w:t>
      </w:r>
    </w:p>
    <w:p w14:paraId="5B343EE1" w14:textId="77777777" w:rsidR="001D15AD" w:rsidRPr="009466C1" w:rsidRDefault="001D15AD" w:rsidP="001D15AD">
      <w:pPr>
        <w:ind w:left="2832" w:hanging="2832"/>
        <w:jc w:val="both"/>
        <w:rPr>
          <w:rFonts w:cstheme="minorHAnsi"/>
          <w:i/>
          <w:sz w:val="24"/>
        </w:rPr>
      </w:pPr>
    </w:p>
    <w:p w14:paraId="7E5D2DE7" w14:textId="77777777" w:rsidR="001D15AD" w:rsidRPr="0080788D" w:rsidRDefault="001D15AD" w:rsidP="001D15AD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</w:rPr>
      </w:pPr>
      <w:r w:rsidRPr="0080788D">
        <w:rPr>
          <w:rFonts w:ascii="Calibri" w:eastAsia="Calibri" w:hAnsi="Calibri" w:cs="Calibri"/>
          <w:b/>
          <w:i/>
          <w:sz w:val="24"/>
        </w:rPr>
        <w:t>E L Ő T E R J E S Z T É S</w:t>
      </w:r>
    </w:p>
    <w:p w14:paraId="57B6F3E6" w14:textId="77777777" w:rsidR="001D15AD" w:rsidRPr="0080788D" w:rsidRDefault="001D15AD" w:rsidP="001D15AD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</w:rPr>
      </w:pPr>
      <w:r w:rsidRPr="0080788D">
        <w:rPr>
          <w:rFonts w:ascii="Calibri" w:eastAsia="Calibri" w:hAnsi="Calibri" w:cs="Calibri"/>
          <w:b/>
          <w:i/>
          <w:sz w:val="24"/>
        </w:rPr>
        <w:t>A SZEKSZÁRDI ROMA NEMZETISÉGI ÖNKORMÁNYZAT KÉPVISELŐ-TESTÜLETE</w:t>
      </w:r>
    </w:p>
    <w:p w14:paraId="20B7977F" w14:textId="344492BF" w:rsidR="001D15AD" w:rsidRPr="0080788D" w:rsidRDefault="001D15AD" w:rsidP="001D15AD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</w:rPr>
      </w:pPr>
      <w:r>
        <w:rPr>
          <w:rFonts w:ascii="Calibri" w:eastAsia="Calibri" w:hAnsi="Calibri" w:cs="Calibri"/>
          <w:b/>
          <w:i/>
          <w:sz w:val="24"/>
        </w:rPr>
        <w:t>2022.</w:t>
      </w:r>
      <w:r w:rsidR="00C81844">
        <w:rPr>
          <w:rFonts w:ascii="Calibri" w:eastAsia="Calibri" w:hAnsi="Calibri" w:cs="Calibri"/>
          <w:b/>
          <w:i/>
          <w:sz w:val="24"/>
        </w:rPr>
        <w:t xml:space="preserve"> Március 1</w:t>
      </w:r>
      <w:bookmarkStart w:id="0" w:name="_GoBack"/>
      <w:bookmarkEnd w:id="0"/>
      <w:r w:rsidRPr="0080788D">
        <w:rPr>
          <w:rFonts w:ascii="Calibri" w:eastAsia="Calibri" w:hAnsi="Calibri" w:cs="Calibri"/>
          <w:b/>
          <w:i/>
          <w:sz w:val="24"/>
        </w:rPr>
        <w:t>-I REND</w:t>
      </w:r>
      <w:r>
        <w:rPr>
          <w:rFonts w:ascii="Calibri" w:eastAsia="Calibri" w:hAnsi="Calibri" w:cs="Calibri"/>
          <w:b/>
          <w:i/>
          <w:sz w:val="24"/>
        </w:rPr>
        <w:t>ES</w:t>
      </w:r>
      <w:r w:rsidRPr="0080788D">
        <w:rPr>
          <w:rFonts w:ascii="Calibri" w:eastAsia="Calibri" w:hAnsi="Calibri" w:cs="Calibri"/>
          <w:b/>
          <w:i/>
          <w:sz w:val="24"/>
        </w:rPr>
        <w:t xml:space="preserve"> ÜLÉSÉRE</w:t>
      </w:r>
    </w:p>
    <w:p w14:paraId="3E3BADEA" w14:textId="77777777" w:rsidR="001D15AD" w:rsidRPr="0080788D" w:rsidRDefault="001D15AD" w:rsidP="001D15AD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90"/>
        <w:gridCol w:w="4588"/>
      </w:tblGrid>
      <w:tr w:rsidR="001D15AD" w:rsidRPr="0080788D" w14:paraId="501913A1" w14:textId="77777777" w:rsidTr="001D15AD">
        <w:tc>
          <w:tcPr>
            <w:tcW w:w="4590" w:type="dxa"/>
          </w:tcPr>
          <w:p w14:paraId="128BCE7D" w14:textId="77777777" w:rsidR="001D15AD" w:rsidRPr="0080788D" w:rsidRDefault="001D15AD" w:rsidP="00560F19">
            <w:pPr>
              <w:spacing w:after="200"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  <w:t>ELŐTERJESZTŐ:</w:t>
            </w:r>
          </w:p>
        </w:tc>
        <w:tc>
          <w:tcPr>
            <w:tcW w:w="4588" w:type="dxa"/>
          </w:tcPr>
          <w:p w14:paraId="1C1E43BB" w14:textId="1E940073" w:rsidR="001D15AD" w:rsidRPr="0080788D" w:rsidRDefault="001D15AD" w:rsidP="00560F19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  <w:t>ifj. Kovács György elnök</w:t>
            </w:r>
          </w:p>
        </w:tc>
      </w:tr>
      <w:tr w:rsidR="001D15AD" w:rsidRPr="0080788D" w14:paraId="7336A65F" w14:textId="77777777" w:rsidTr="001D15AD">
        <w:tc>
          <w:tcPr>
            <w:tcW w:w="4590" w:type="dxa"/>
          </w:tcPr>
          <w:p w14:paraId="7BD90E5E" w14:textId="2EE1F8D8" w:rsidR="001D15AD" w:rsidRDefault="001D15AD" w:rsidP="00560F19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  <w:t xml:space="preserve">AZ ELŐTERJESZTÉST KÉSZÍTETTE: </w:t>
            </w:r>
          </w:p>
          <w:p w14:paraId="7D5AE82B" w14:textId="624837B6" w:rsidR="001D15AD" w:rsidRPr="0080788D" w:rsidRDefault="001D15AD" w:rsidP="00560F19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  <w:t>ELŐADÓ:</w:t>
            </w:r>
          </w:p>
        </w:tc>
        <w:tc>
          <w:tcPr>
            <w:tcW w:w="4588" w:type="dxa"/>
          </w:tcPr>
          <w:p w14:paraId="2F8A28B3" w14:textId="2E1451BC" w:rsidR="001D15AD" w:rsidRDefault="001D15AD" w:rsidP="00560F19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  <w:t>Szántóné Karl Rita pénzügyi osztályvezető</w:t>
            </w:r>
          </w:p>
          <w:p w14:paraId="2CB1365A" w14:textId="1D71BDC6" w:rsidR="001D15AD" w:rsidRDefault="001D15AD" w:rsidP="00560F19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  <w:t>Szántóné Karl Rita pénzügyi osztályvezető</w:t>
            </w:r>
          </w:p>
          <w:p w14:paraId="257ED777" w14:textId="77777777" w:rsidR="001D15AD" w:rsidRDefault="001D15AD" w:rsidP="00560F19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</w:p>
          <w:p w14:paraId="0E1CAFA0" w14:textId="77777777" w:rsidR="001D15AD" w:rsidRDefault="001D15AD" w:rsidP="00560F19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</w:p>
          <w:p w14:paraId="7D8A33DC" w14:textId="77777777" w:rsidR="001D15AD" w:rsidRDefault="001D15AD" w:rsidP="00560F19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</w:p>
          <w:p w14:paraId="39F47B9A" w14:textId="77777777" w:rsidR="001D15AD" w:rsidRPr="0080788D" w:rsidRDefault="001D15AD" w:rsidP="00560F19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</w:p>
        </w:tc>
      </w:tr>
    </w:tbl>
    <w:p w14:paraId="08E700F1" w14:textId="77777777" w:rsidR="001D15AD" w:rsidRPr="00D105FC" w:rsidRDefault="001D15AD" w:rsidP="001D15AD">
      <w:pPr>
        <w:spacing w:after="200" w:line="276" w:lineRule="auto"/>
        <w:jc w:val="both"/>
        <w:rPr>
          <w:rFonts w:ascii="Calibri" w:eastAsia="Calibri" w:hAnsi="Calibri" w:cs="Calibri"/>
          <w:b/>
          <w:i/>
          <w:iCs/>
          <w:sz w:val="24"/>
        </w:rPr>
      </w:pPr>
      <w:r w:rsidRPr="002F0937">
        <w:rPr>
          <w:rFonts w:ascii="Calibri" w:eastAsia="Calibri" w:hAnsi="Calibri" w:cs="Calibri"/>
          <w:b/>
          <w:i/>
          <w:iCs/>
          <w:sz w:val="24"/>
        </w:rPr>
        <w:t>TÖRVÉNYESSÉGI VÉLEMÉNYEZÉSRE BEMUTATVA:</w:t>
      </w:r>
      <w:r>
        <w:rPr>
          <w:rFonts w:ascii="Calibri" w:eastAsia="Calibri" w:hAnsi="Calibri" w:cs="Calibri"/>
          <w:b/>
          <w:i/>
          <w:iCs/>
          <w:sz w:val="24"/>
        </w:rPr>
        <w:t xml:space="preserve"> </w:t>
      </w:r>
      <w:r>
        <w:rPr>
          <w:rFonts w:ascii="Calibri" w:eastAsia="Calibri" w:hAnsi="Calibri" w:cs="Calibri"/>
          <w:b/>
          <w:iCs/>
          <w:sz w:val="24"/>
          <w:u w:val="single"/>
        </w:rPr>
        <w:t>_________________________</w:t>
      </w:r>
    </w:p>
    <w:p w14:paraId="211BD034" w14:textId="77777777" w:rsidR="001D15AD" w:rsidRDefault="001D15AD" w:rsidP="001D15AD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  <w:r w:rsidRPr="00925899">
        <w:rPr>
          <w:rFonts w:ascii="Calibri" w:eastAsia="Calibri" w:hAnsi="Calibri" w:cs="Calibri"/>
          <w:b/>
          <w:bCs/>
          <w:sz w:val="24"/>
        </w:rPr>
        <w:t xml:space="preserve">dr. </w:t>
      </w:r>
      <w:proofErr w:type="spellStart"/>
      <w:r>
        <w:rPr>
          <w:rFonts w:ascii="Calibri" w:eastAsia="Calibri" w:hAnsi="Calibri" w:cs="Calibri"/>
          <w:b/>
          <w:bCs/>
          <w:sz w:val="24"/>
        </w:rPr>
        <w:t>Göttlinger</w:t>
      </w:r>
      <w:proofErr w:type="spellEnd"/>
      <w:r>
        <w:rPr>
          <w:rFonts w:ascii="Calibri" w:eastAsia="Calibri" w:hAnsi="Calibri" w:cs="Calibri"/>
          <w:b/>
          <w:bCs/>
          <w:sz w:val="24"/>
        </w:rPr>
        <w:t xml:space="preserve"> István al</w:t>
      </w:r>
      <w:r w:rsidRPr="00925899">
        <w:rPr>
          <w:rFonts w:ascii="Calibri" w:eastAsia="Calibri" w:hAnsi="Calibri" w:cs="Calibri"/>
          <w:b/>
          <w:bCs/>
          <w:sz w:val="24"/>
        </w:rPr>
        <w:t>jegyző</w:t>
      </w:r>
    </w:p>
    <w:p w14:paraId="430F2CA3" w14:textId="77777777" w:rsidR="001D15AD" w:rsidRDefault="001D15AD" w:rsidP="001D15AD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</w:p>
    <w:p w14:paraId="588448D9" w14:textId="77777777" w:rsidR="00CB653C" w:rsidRDefault="00CB653C" w:rsidP="00FB20D7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</w:rPr>
      </w:pPr>
    </w:p>
    <w:p w14:paraId="7486A632" w14:textId="44F15DB6" w:rsidR="00CB653C" w:rsidRPr="00746A0B" w:rsidRDefault="00746A0B" w:rsidP="00FB20D7">
      <w:pPr>
        <w:spacing w:after="0" w:line="240" w:lineRule="auto"/>
        <w:jc w:val="both"/>
        <w:rPr>
          <w:rFonts w:ascii="Calibri" w:eastAsia="Times New Roman" w:hAnsi="Calibri" w:cs="Times New Roman"/>
          <w:bCs/>
          <w:i/>
          <w:iCs/>
          <w:sz w:val="24"/>
          <w:szCs w:val="24"/>
          <w:lang w:eastAsia="hu-HU"/>
        </w:rPr>
      </w:pPr>
      <w:r w:rsidRPr="00746A0B">
        <w:rPr>
          <w:rFonts w:ascii="Calibri" w:eastAsia="Times New Roman" w:hAnsi="Calibri" w:cs="Times New Roman"/>
          <w:bCs/>
          <w:i/>
          <w:iCs/>
          <w:sz w:val="24"/>
          <w:szCs w:val="24"/>
          <w:lang w:eastAsia="hu-HU"/>
        </w:rPr>
        <w:t>Terjedelem: 1+3 oldal</w:t>
      </w:r>
    </w:p>
    <w:p w14:paraId="3BE04B66" w14:textId="77777777" w:rsidR="00CB653C" w:rsidRDefault="00CB653C" w:rsidP="00FB20D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2D7DC770" w14:textId="77777777" w:rsidR="00CB653C" w:rsidRDefault="00CB653C" w:rsidP="00FB20D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66CE2F06" w14:textId="7AA4D5D9" w:rsidR="00CB653C" w:rsidRDefault="00CB653C" w:rsidP="00FB20D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20ACD1A8" w14:textId="20F3DC32" w:rsidR="00746A0B" w:rsidRDefault="00746A0B" w:rsidP="00FB20D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46532C8D" w14:textId="7FE0F483" w:rsidR="00746A0B" w:rsidRDefault="00746A0B" w:rsidP="00FB20D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741136E1" w14:textId="77777777" w:rsidR="00746A0B" w:rsidRDefault="00746A0B" w:rsidP="00FB20D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769AB55D" w14:textId="4D58E822" w:rsidR="00FB20D7" w:rsidRPr="004B67F3" w:rsidRDefault="00FB20D7" w:rsidP="00FB20D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4B67F3">
        <w:rPr>
          <w:rFonts w:ascii="Calibri" w:eastAsia="Times New Roman" w:hAnsi="Calibri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FD3774">
        <w:rPr>
          <w:rFonts w:ascii="Calibri" w:eastAsia="Times New Roman" w:hAnsi="Calibri" w:cs="Times New Roman"/>
          <w:b/>
          <w:sz w:val="24"/>
          <w:szCs w:val="24"/>
          <w:lang w:eastAsia="hu-HU"/>
        </w:rPr>
        <w:t>Képviselő-testület</w:t>
      </w:r>
      <w:r w:rsidRPr="004B67F3">
        <w:rPr>
          <w:rFonts w:ascii="Calibri" w:eastAsia="Times New Roman" w:hAnsi="Calibri" w:cs="Times New Roman"/>
          <w:b/>
          <w:sz w:val="24"/>
          <w:szCs w:val="24"/>
          <w:lang w:eastAsia="hu-HU"/>
        </w:rPr>
        <w:t>!</w:t>
      </w:r>
    </w:p>
    <w:p w14:paraId="282CADEB" w14:textId="77777777" w:rsidR="00FB20D7" w:rsidRPr="004B67F3" w:rsidRDefault="00FB20D7" w:rsidP="00FB20D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02A17225" w14:textId="77777777" w:rsidR="005901B2" w:rsidRPr="005901B2" w:rsidRDefault="005901B2" w:rsidP="005901B2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Az államháztartásról szóló 2011. évi CXCV. törvény 29/A. §-</w:t>
      </w:r>
      <w:proofErr w:type="spellStart"/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ában</w:t>
      </w:r>
      <w:proofErr w:type="spellEnd"/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 foglaltak szerint a helyi önkormányzatok, a nemzetiségi önkormányzatok, illetve a társulások középtávú tervezési kötelezettsége egyrészt a Magyarország gazdasági stabilitásáról szóló 2011. évi CXCIV. törvény (a továbbiakban: </w:t>
      </w:r>
      <w:proofErr w:type="spellStart"/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Gst</w:t>
      </w:r>
      <w:proofErr w:type="spellEnd"/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.) szerinti saját bevételek és adósságot keletkeztető ügyletek jóváhagyása, másrészt a három évre szóló költségvetési keretek főbb </w:t>
      </w:r>
      <w:proofErr w:type="spellStart"/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csoportonkénti</w:t>
      </w:r>
      <w:proofErr w:type="spellEnd"/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 jóváhagyása.  </w:t>
      </w:r>
    </w:p>
    <w:p w14:paraId="06A4B536" w14:textId="77777777" w:rsidR="005901B2" w:rsidRPr="005901B2" w:rsidRDefault="005901B2" w:rsidP="005901B2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14:paraId="77C87BD5" w14:textId="77777777" w:rsidR="005901B2" w:rsidRPr="005901B2" w:rsidRDefault="005901B2" w:rsidP="005901B2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Az államháztartásról szóló 2011. évi CXCV. törvény (továbbiakban: Áht.) 29/A. § rögzíti, hogy </w:t>
      </w:r>
      <w:r w:rsidRPr="005901B2">
        <w:rPr>
          <w:rFonts w:ascii="Calibri" w:eastAsia="Times New Roman" w:hAnsi="Calibri" w:cs="Calibri"/>
          <w:bCs/>
          <w:sz w:val="24"/>
          <w:szCs w:val="24"/>
          <w:lang w:eastAsia="hu-HU"/>
        </w:rPr>
        <w:t>a helyi önkormányzat, a nemzetiségi önkormányzat és a társulás évente, legkésőbb a költségvetési rendelet elfogadásáig határozatban állapítja meg:</w:t>
      </w:r>
    </w:p>
    <w:p w14:paraId="61439972" w14:textId="77777777" w:rsidR="005901B2" w:rsidRPr="005901B2" w:rsidRDefault="005901B2" w:rsidP="005901B2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14:paraId="79629DE0" w14:textId="77777777" w:rsidR="005901B2" w:rsidRPr="005901B2" w:rsidRDefault="005901B2" w:rsidP="005901B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i/>
          <w:iCs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 xml:space="preserve">a </w:t>
      </w:r>
      <w:proofErr w:type="spellStart"/>
      <w:r w:rsidRPr="005901B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>Gst</w:t>
      </w:r>
      <w:proofErr w:type="spellEnd"/>
      <w:r w:rsidRPr="005901B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>. 45. § (1) bekezdés a) pontjában kapott felhatalmazás alapján kiadott jogszabályban meghatározottak szerinti saját bevételeinek és</w:t>
      </w:r>
    </w:p>
    <w:p w14:paraId="574F970E" w14:textId="77777777" w:rsidR="005901B2" w:rsidRPr="005901B2" w:rsidRDefault="005901B2" w:rsidP="005901B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 xml:space="preserve">a </w:t>
      </w:r>
      <w:proofErr w:type="spellStart"/>
      <w:r w:rsidRPr="005901B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>Gst</w:t>
      </w:r>
      <w:proofErr w:type="spellEnd"/>
      <w:r w:rsidRPr="005901B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>. 8. § (2) bekezdése szerinti adósságot keletkeztető ügyleteiből eredő fizetési kötelezettségeinek</w:t>
      </w:r>
      <w:r w:rsidRPr="005901B2">
        <w:rPr>
          <w:rFonts w:ascii="Calibri" w:eastAsia="Times New Roman" w:hAnsi="Calibri" w:cs="Calibri"/>
          <w:i/>
          <w:iCs/>
          <w:sz w:val="24"/>
          <w:szCs w:val="24"/>
          <w:lang w:eastAsia="hu-HU"/>
        </w:rPr>
        <w:t xml:space="preserve"> </w:t>
      </w:r>
      <w:r w:rsidRPr="005901B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>a költségvetési évet követő három évre várható összegét.</w:t>
      </w:r>
    </w:p>
    <w:p w14:paraId="2CFC8812" w14:textId="6AC4A7B5" w:rsidR="004D4CAC" w:rsidRDefault="00E21721" w:rsidP="00E21721">
      <w:pPr>
        <w:suppressAutoHyphens/>
        <w:spacing w:after="120" w:line="240" w:lineRule="auto"/>
        <w:ind w:left="357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>
        <w:rPr>
          <w:rFonts w:ascii="Calibri" w:eastAsia="Times New Roman" w:hAnsi="Calibri" w:cs="Calibri"/>
          <w:bCs/>
          <w:sz w:val="24"/>
          <w:szCs w:val="24"/>
          <w:lang w:eastAsia="hu-HU"/>
        </w:rPr>
        <w:t>Az adósságot keletkeztető ügyletek esetében a</w:t>
      </w:r>
      <w:r w:rsidR="005901B2" w:rsidRPr="0015733A">
        <w:rPr>
          <w:rFonts w:ascii="Calibri" w:eastAsia="Times New Roman" w:hAnsi="Calibri" w:cs="Calibri"/>
          <w:bCs/>
          <w:sz w:val="24"/>
          <w:szCs w:val="24"/>
          <w:lang w:eastAsia="hu-HU"/>
        </w:rPr>
        <w:t xml:space="preserve"> </w:t>
      </w:r>
      <w:proofErr w:type="spellStart"/>
      <w:r w:rsidR="005901B2" w:rsidRPr="0015733A">
        <w:rPr>
          <w:rFonts w:ascii="Calibri" w:eastAsia="Times New Roman" w:hAnsi="Calibri" w:cs="Calibri"/>
          <w:bCs/>
          <w:sz w:val="24"/>
          <w:szCs w:val="24"/>
          <w:lang w:eastAsia="hu-HU"/>
        </w:rPr>
        <w:t>Gst</w:t>
      </w:r>
      <w:proofErr w:type="spellEnd"/>
      <w:r w:rsidR="005901B2" w:rsidRPr="0015733A">
        <w:rPr>
          <w:rFonts w:ascii="Calibri" w:eastAsia="Times New Roman" w:hAnsi="Calibri" w:cs="Calibri"/>
          <w:bCs/>
          <w:sz w:val="24"/>
          <w:szCs w:val="24"/>
          <w:lang w:eastAsia="hu-HU"/>
        </w:rPr>
        <w:t>. 8. § (2) bekezdése, valamint a</w:t>
      </w:r>
      <w:r w:rsidR="005901B2" w:rsidRPr="0015733A">
        <w:rPr>
          <w:rFonts w:ascii="Calibri" w:eastAsia="Times New Roman" w:hAnsi="Calibri" w:cs="Calibri"/>
          <w:sz w:val="24"/>
          <w:szCs w:val="24"/>
          <w:lang w:eastAsia="hu-HU"/>
        </w:rPr>
        <w:t>z adósságot keletkeztető ügyletekhez történő hozzájárulás részletes szabályairól szóló 353/2011. (XII. 30.) Korm. rendelet</w:t>
      </w:r>
      <w:r>
        <w:rPr>
          <w:rFonts w:ascii="Calibri" w:eastAsia="Times New Roman" w:hAnsi="Calibri" w:cs="Calibri"/>
          <w:sz w:val="24"/>
          <w:szCs w:val="24"/>
          <w:lang w:eastAsia="hu-HU"/>
        </w:rPr>
        <w:t xml:space="preserve"> (továbbiakban: Kormányrendelet) </w:t>
      </w:r>
      <w:r w:rsidR="005901B2" w:rsidRPr="0015733A">
        <w:rPr>
          <w:rFonts w:ascii="Calibri" w:eastAsia="Times New Roman" w:hAnsi="Calibri" w:cs="Calibri"/>
          <w:sz w:val="24"/>
          <w:szCs w:val="24"/>
          <w:lang w:eastAsia="hu-HU"/>
        </w:rPr>
        <w:t>előírásai alapján kell eljárni.</w:t>
      </w:r>
    </w:p>
    <w:p w14:paraId="2362D785" w14:textId="75A74485" w:rsidR="005901B2" w:rsidRPr="00E21721" w:rsidRDefault="005901B2" w:rsidP="000B43A1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E21721">
        <w:rPr>
          <w:rFonts w:ascii="Calibri" w:eastAsia="Times New Roman" w:hAnsi="Calibri" w:cs="Calibri"/>
          <w:sz w:val="24"/>
          <w:szCs w:val="24"/>
          <w:lang w:eastAsia="hu-HU"/>
        </w:rPr>
        <w:t xml:space="preserve">A </w:t>
      </w:r>
      <w:r w:rsidR="00E21721">
        <w:rPr>
          <w:rFonts w:ascii="Calibri" w:eastAsia="Times New Roman" w:hAnsi="Calibri" w:cs="Calibri"/>
          <w:sz w:val="24"/>
          <w:szCs w:val="24"/>
          <w:lang w:eastAsia="hu-HU"/>
        </w:rPr>
        <w:t>K</w:t>
      </w:r>
      <w:r w:rsidRPr="00E21721">
        <w:rPr>
          <w:rFonts w:ascii="Calibri" w:eastAsia="Times New Roman" w:hAnsi="Calibri" w:cs="Calibri"/>
          <w:sz w:val="24"/>
          <w:szCs w:val="24"/>
          <w:lang w:eastAsia="hu-HU"/>
        </w:rPr>
        <w:t xml:space="preserve">ormányrendelet szerint saját bevételnek minősül: </w:t>
      </w:r>
    </w:p>
    <w:p w14:paraId="21F2BE38" w14:textId="77777777" w:rsidR="005901B2" w:rsidRPr="005901B2" w:rsidRDefault="005901B2" w:rsidP="004D4CA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a helyi adóból és a települési adóból származó bevétel,</w:t>
      </w:r>
    </w:p>
    <w:p w14:paraId="787826F5" w14:textId="77777777" w:rsidR="005901B2" w:rsidRPr="005901B2" w:rsidRDefault="005901B2" w:rsidP="004D4CA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az önkormányzati vagyon és az önkormányzatot megillető vagyoni értékű jog értékesítéséből és hasznosításából származó bevétel,</w:t>
      </w:r>
    </w:p>
    <w:p w14:paraId="347B832F" w14:textId="77777777" w:rsidR="005901B2" w:rsidRPr="005901B2" w:rsidRDefault="005901B2" w:rsidP="004D4CA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 az osztalékok, a koncessziós díj és a hozambevétel,</w:t>
      </w:r>
    </w:p>
    <w:p w14:paraId="0164776C" w14:textId="77777777" w:rsidR="005901B2" w:rsidRPr="005901B2" w:rsidRDefault="005901B2" w:rsidP="004D4CA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a tárgyi eszköz és az immateriális jószág, részvény, részesedés, vállalat értékesítéséből vagy privatizációból származó bevétel,</w:t>
      </w:r>
    </w:p>
    <w:p w14:paraId="06461971" w14:textId="77777777" w:rsidR="005901B2" w:rsidRPr="005901B2" w:rsidRDefault="005901B2" w:rsidP="004D4CAC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bírság-, pótlék- és díjbevétel, valamint </w:t>
      </w:r>
    </w:p>
    <w:p w14:paraId="4A4AC829" w14:textId="77777777" w:rsidR="005901B2" w:rsidRPr="005901B2" w:rsidRDefault="005901B2" w:rsidP="004D4CAC">
      <w:pPr>
        <w:numPr>
          <w:ilvl w:val="0"/>
          <w:numId w:val="1"/>
        </w:numPr>
        <w:suppressAutoHyphens/>
        <w:spacing w:after="120" w:line="240" w:lineRule="auto"/>
        <w:ind w:left="993" w:hanging="357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a kezesség- illetve garanciavállalással kapcsolatos megtérülés. </w:t>
      </w:r>
    </w:p>
    <w:p w14:paraId="1FC26C04" w14:textId="77777777" w:rsidR="004D4CAC" w:rsidRDefault="004D4CAC" w:rsidP="004A555F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14:paraId="077F32C8" w14:textId="1C049B98" w:rsidR="005901B2" w:rsidRPr="005901B2" w:rsidRDefault="005901B2" w:rsidP="005901B2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Az adósságot keletkeztető ügyleteket és azok értékének fogalmát a törvény határozza meg.  </w:t>
      </w:r>
    </w:p>
    <w:p w14:paraId="67898C08" w14:textId="56231C61" w:rsidR="005901B2" w:rsidRPr="005901B2" w:rsidRDefault="005901B2" w:rsidP="000B43A1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Az adósságot keletkeztető ügyletek engedélyezése – meghatározott kivételekkel – a Kormány hatáskörébe tartozik. A kivételeket a </w:t>
      </w:r>
      <w:proofErr w:type="spellStart"/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Gst</w:t>
      </w:r>
      <w:proofErr w:type="spellEnd"/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. 10. § (3) bekezdése tartalmazza. A</w:t>
      </w:r>
      <w:r w:rsidR="00CB653C">
        <w:rPr>
          <w:rFonts w:ascii="Calibri" w:eastAsia="Times New Roman" w:hAnsi="Calibri" w:cs="Calibri"/>
          <w:sz w:val="24"/>
          <w:szCs w:val="24"/>
          <w:lang w:eastAsia="hu-HU"/>
        </w:rPr>
        <w:t>z önkormányzatoknak</w:t>
      </w: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 adósság keletkeztetési szándékukról e határozat alapján tájékoztatási kötelezettségük áll fenn a Kormány felé. </w:t>
      </w:r>
    </w:p>
    <w:p w14:paraId="22CDF4F6" w14:textId="53B4DA24" w:rsidR="005901B2" w:rsidRPr="005901B2" w:rsidRDefault="005901B2" w:rsidP="005901B2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A mellékletből megállapítható, hogy a</w:t>
      </w:r>
      <w:r>
        <w:rPr>
          <w:rFonts w:ascii="Calibri" w:eastAsia="Times New Roman" w:hAnsi="Calibri" w:cs="Calibri"/>
          <w:sz w:val="24"/>
          <w:szCs w:val="24"/>
          <w:lang w:eastAsia="hu-HU"/>
        </w:rPr>
        <w:t xml:space="preserve"> Szekszárdi Roma</w:t>
      </w: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 Nemzetiségi Önkormányzat a </w:t>
      </w:r>
      <w:r w:rsidR="001D15AD">
        <w:rPr>
          <w:rFonts w:ascii="Calibri" w:eastAsia="Times New Roman" w:hAnsi="Calibri" w:cs="Calibri"/>
          <w:sz w:val="24"/>
          <w:szCs w:val="24"/>
          <w:lang w:eastAsia="hu-HU"/>
        </w:rPr>
        <w:t>2022</w:t>
      </w: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. évben saját bevételt, illetve adósságot keletkeztető ügyletet nem tervez. </w:t>
      </w:r>
    </w:p>
    <w:p w14:paraId="41AF17AC" w14:textId="77777777" w:rsidR="00FB20D7" w:rsidRPr="004B67F3" w:rsidRDefault="00FB20D7" w:rsidP="00FB20D7">
      <w:pPr>
        <w:spacing w:after="0" w:line="240" w:lineRule="auto"/>
        <w:jc w:val="both"/>
        <w:rPr>
          <w:rFonts w:ascii="Calibri" w:eastAsia="Times New Roman" w:hAnsi="Calibri" w:cs="Times New Roman"/>
          <w:b/>
          <w:i/>
          <w:sz w:val="24"/>
          <w:szCs w:val="24"/>
          <w:lang w:eastAsia="hu-HU"/>
        </w:rPr>
      </w:pPr>
    </w:p>
    <w:p w14:paraId="4F2CAA85" w14:textId="1F7ECAC1" w:rsidR="00FB20D7" w:rsidRPr="004B67F3" w:rsidRDefault="00FB20D7" w:rsidP="00FB20D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4B67F3">
        <w:rPr>
          <w:rFonts w:ascii="Calibri" w:eastAsia="Times New Roman" w:hAnsi="Calibri" w:cs="Times New Roman"/>
          <w:sz w:val="24"/>
          <w:szCs w:val="24"/>
          <w:lang w:eastAsia="hu-HU"/>
        </w:rPr>
        <w:t xml:space="preserve">Kérem a Tisztelt </w:t>
      </w:r>
      <w:r w:rsidR="00CB653C">
        <w:rPr>
          <w:rFonts w:ascii="Calibri" w:eastAsia="Times New Roman" w:hAnsi="Calibri" w:cs="Times New Roman"/>
          <w:sz w:val="24"/>
          <w:szCs w:val="24"/>
          <w:lang w:eastAsia="hu-HU"/>
        </w:rPr>
        <w:t xml:space="preserve">Képviselő-testületet </w:t>
      </w:r>
      <w:r w:rsidR="000201D3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az előterjesztés alapján </w:t>
      </w:r>
      <w:r w:rsidRPr="004B67F3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határozati javaslat </w:t>
      </w:r>
      <w:r w:rsidR="000201D3">
        <w:rPr>
          <w:rFonts w:ascii="Calibri" w:eastAsia="Times New Roman" w:hAnsi="Calibri" w:cs="Times New Roman"/>
          <w:sz w:val="24"/>
          <w:szCs w:val="24"/>
          <w:lang w:eastAsia="hu-HU"/>
        </w:rPr>
        <w:t>elfogadására</w:t>
      </w:r>
      <w:r w:rsidRPr="004B67F3">
        <w:rPr>
          <w:rFonts w:ascii="Calibri" w:eastAsia="Times New Roman" w:hAnsi="Calibri" w:cs="Times New Roman"/>
          <w:sz w:val="24"/>
          <w:szCs w:val="24"/>
          <w:lang w:eastAsia="hu-HU"/>
        </w:rPr>
        <w:t>.</w:t>
      </w:r>
    </w:p>
    <w:p w14:paraId="3DBFFCE0" w14:textId="77777777" w:rsidR="00FB20D7" w:rsidRPr="004B67F3" w:rsidRDefault="00FB20D7" w:rsidP="00FB20D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0954F38C" w14:textId="67CA5B86" w:rsidR="00FB20D7" w:rsidRPr="004B67F3" w:rsidRDefault="00FB20D7" w:rsidP="00FB20D7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Szekszárd, </w:t>
      </w:r>
      <w:r w:rsidR="001D15AD">
        <w:rPr>
          <w:rFonts w:ascii="Calibri" w:eastAsia="Calibri" w:hAnsi="Calibri" w:cs="Times New Roman"/>
          <w:b/>
          <w:sz w:val="24"/>
          <w:szCs w:val="24"/>
        </w:rPr>
        <w:t>2022</w:t>
      </w:r>
      <w:r w:rsidR="000201D3">
        <w:rPr>
          <w:rFonts w:ascii="Calibri" w:eastAsia="Calibri" w:hAnsi="Calibri" w:cs="Times New Roman"/>
          <w:b/>
          <w:sz w:val="24"/>
          <w:szCs w:val="24"/>
        </w:rPr>
        <w:t xml:space="preserve">. </w:t>
      </w:r>
      <w:r w:rsidR="00CB653C">
        <w:rPr>
          <w:rFonts w:ascii="Calibri" w:eastAsia="Calibri" w:hAnsi="Calibri" w:cs="Times New Roman"/>
          <w:b/>
          <w:sz w:val="24"/>
          <w:szCs w:val="24"/>
        </w:rPr>
        <w:t>január 20</w:t>
      </w:r>
      <w:r w:rsidR="000201D3">
        <w:rPr>
          <w:rFonts w:ascii="Calibri" w:eastAsia="Calibri" w:hAnsi="Calibri" w:cs="Times New Roman"/>
          <w:b/>
          <w:sz w:val="24"/>
          <w:szCs w:val="24"/>
        </w:rPr>
        <w:t>.</w:t>
      </w:r>
    </w:p>
    <w:p w14:paraId="4D9CFD6A" w14:textId="7CA9519E" w:rsidR="00FB20D7" w:rsidRPr="004B67F3" w:rsidRDefault="00CB653C" w:rsidP="00CB653C">
      <w:pPr>
        <w:spacing w:after="0" w:line="240" w:lineRule="auto"/>
        <w:ind w:left="5664" w:firstLine="708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ifj. Kovács György</w:t>
      </w:r>
      <w:r w:rsidR="000201D3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14:paraId="53C00A85" w14:textId="479A0F4D" w:rsidR="00FB20D7" w:rsidRDefault="000B43A1" w:rsidP="00E83C1A">
      <w:pPr>
        <w:spacing w:after="0" w:line="240" w:lineRule="auto"/>
        <w:ind w:left="4320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                   </w:t>
      </w:r>
      <w:r w:rsidR="00CB653C">
        <w:rPr>
          <w:rFonts w:ascii="Calibri" w:eastAsia="Calibri" w:hAnsi="Calibri" w:cs="Times New Roman"/>
          <w:b/>
          <w:sz w:val="24"/>
          <w:szCs w:val="24"/>
        </w:rPr>
        <w:t>elnök</w:t>
      </w:r>
    </w:p>
    <w:p w14:paraId="09606883" w14:textId="6120945F" w:rsidR="00FB20D7" w:rsidRPr="00B37761" w:rsidRDefault="00FB20D7" w:rsidP="00CB653C">
      <w:pPr>
        <w:jc w:val="center"/>
        <w:rPr>
          <w:rFonts w:ascii="Calibri" w:eastAsia="Calibri" w:hAnsi="Calibri" w:cs="Times New Roman"/>
          <w:b/>
          <w:color w:val="000000"/>
          <w:sz w:val="24"/>
          <w:szCs w:val="24"/>
        </w:rPr>
      </w:pPr>
      <w:r w:rsidRPr="004B67F3">
        <w:rPr>
          <w:rFonts w:ascii="Calibri" w:eastAsia="Calibri" w:hAnsi="Calibri" w:cs="Times New Roman"/>
          <w:b/>
          <w:color w:val="000000"/>
          <w:sz w:val="24"/>
          <w:szCs w:val="24"/>
        </w:rPr>
        <w:lastRenderedPageBreak/>
        <w:t>Határozati javaslat</w:t>
      </w:r>
    </w:p>
    <w:p w14:paraId="62B254AF" w14:textId="12EC9301" w:rsidR="00FB20D7" w:rsidRPr="004B67F3" w:rsidRDefault="00FB20D7" w:rsidP="00FB20D7">
      <w:pPr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</w:rPr>
      </w:pPr>
      <w:r w:rsidRPr="004B67F3">
        <w:rPr>
          <w:rFonts w:ascii="Calibri" w:eastAsia="Calibri" w:hAnsi="Calibri" w:cs="Times New Roman"/>
          <w:b/>
          <w:color w:val="000000"/>
          <w:sz w:val="24"/>
          <w:szCs w:val="24"/>
        </w:rPr>
        <w:t xml:space="preserve">A Szekszárdi </w:t>
      </w:r>
      <w:r w:rsidR="009A0D6B">
        <w:rPr>
          <w:rFonts w:ascii="Calibri" w:eastAsia="Calibri" w:hAnsi="Calibri" w:cs="Times New Roman"/>
          <w:b/>
          <w:color w:val="000000"/>
          <w:sz w:val="24"/>
          <w:szCs w:val="24"/>
        </w:rPr>
        <w:t>Roma</w:t>
      </w:r>
      <w:r w:rsidRPr="004B67F3">
        <w:rPr>
          <w:rFonts w:ascii="Calibri" w:eastAsia="Calibri" w:hAnsi="Calibri" w:cs="Times New Roman"/>
          <w:b/>
          <w:color w:val="000000"/>
          <w:sz w:val="24"/>
          <w:szCs w:val="24"/>
        </w:rPr>
        <w:t xml:space="preserve"> Nemzetiségi Önkormányzat Képviselő-testületének </w:t>
      </w:r>
    </w:p>
    <w:p w14:paraId="6E67A9EB" w14:textId="7C49C99F" w:rsidR="00FB20D7" w:rsidRPr="004B67F3" w:rsidRDefault="00FB20D7" w:rsidP="00FB20D7">
      <w:pPr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</w:rPr>
      </w:pPr>
      <w:r>
        <w:rPr>
          <w:rFonts w:ascii="Calibri" w:eastAsia="Calibri" w:hAnsi="Calibri" w:cs="Times New Roman"/>
          <w:b/>
          <w:color w:val="000000"/>
          <w:sz w:val="24"/>
          <w:szCs w:val="24"/>
        </w:rPr>
        <w:t>.</w:t>
      </w:r>
      <w:proofErr w:type="gramStart"/>
      <w:r>
        <w:rPr>
          <w:rFonts w:ascii="Calibri" w:eastAsia="Calibri" w:hAnsi="Calibri" w:cs="Times New Roman"/>
          <w:b/>
          <w:color w:val="000000"/>
          <w:sz w:val="24"/>
          <w:szCs w:val="24"/>
        </w:rPr>
        <w:t>....</w:t>
      </w:r>
      <w:proofErr w:type="gramEnd"/>
      <w:r>
        <w:rPr>
          <w:rFonts w:ascii="Calibri" w:eastAsia="Calibri" w:hAnsi="Calibri" w:cs="Times New Roman"/>
          <w:b/>
          <w:color w:val="000000"/>
          <w:sz w:val="24"/>
          <w:szCs w:val="24"/>
        </w:rPr>
        <w:t>/</w:t>
      </w:r>
      <w:r w:rsidR="001D15AD">
        <w:rPr>
          <w:rFonts w:ascii="Calibri" w:eastAsia="Calibri" w:hAnsi="Calibri" w:cs="Times New Roman"/>
          <w:b/>
          <w:color w:val="000000"/>
          <w:sz w:val="24"/>
          <w:szCs w:val="24"/>
        </w:rPr>
        <w:t>2022</w:t>
      </w:r>
      <w:r>
        <w:rPr>
          <w:rFonts w:ascii="Calibri" w:eastAsia="Calibri" w:hAnsi="Calibri" w:cs="Times New Roman"/>
          <w:b/>
          <w:color w:val="000000"/>
          <w:sz w:val="24"/>
          <w:szCs w:val="24"/>
        </w:rPr>
        <w:t>. (.</w:t>
      </w:r>
      <w:r w:rsidR="00E83C1A">
        <w:rPr>
          <w:rFonts w:ascii="Calibri" w:eastAsia="Calibri" w:hAnsi="Calibri" w:cs="Times New Roman"/>
          <w:b/>
          <w:color w:val="000000"/>
          <w:sz w:val="24"/>
          <w:szCs w:val="24"/>
        </w:rPr>
        <w:t>.</w:t>
      </w:r>
      <w:r w:rsidRPr="004B67F3">
        <w:rPr>
          <w:rFonts w:ascii="Calibri" w:eastAsia="Calibri" w:hAnsi="Calibri" w:cs="Times New Roman"/>
          <w:b/>
          <w:color w:val="000000"/>
          <w:sz w:val="24"/>
          <w:szCs w:val="24"/>
        </w:rPr>
        <w:t>.) határozata</w:t>
      </w:r>
    </w:p>
    <w:p w14:paraId="19EE8F3D" w14:textId="0AEDCEBE" w:rsidR="00FB20D7" w:rsidRDefault="00FB20D7" w:rsidP="00FB20D7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  <w:r w:rsidRPr="004B67F3">
        <w:rPr>
          <w:rFonts w:ascii="Calibri" w:eastAsia="Calibri" w:hAnsi="Calibri" w:cs="Times New Roman"/>
          <w:b/>
          <w:i/>
          <w:sz w:val="24"/>
          <w:szCs w:val="24"/>
        </w:rPr>
        <w:t xml:space="preserve">a Szekszárdi </w:t>
      </w:r>
      <w:r w:rsidR="009A0D6B">
        <w:rPr>
          <w:rFonts w:ascii="Calibri" w:eastAsia="Calibri" w:hAnsi="Calibri" w:cs="Times New Roman"/>
          <w:b/>
          <w:i/>
          <w:sz w:val="24"/>
          <w:szCs w:val="24"/>
        </w:rPr>
        <w:t xml:space="preserve">Roma </w:t>
      </w:r>
      <w:r>
        <w:rPr>
          <w:rFonts w:ascii="Calibri" w:eastAsia="Calibri" w:hAnsi="Calibri" w:cs="Times New Roman"/>
          <w:b/>
          <w:i/>
          <w:sz w:val="24"/>
          <w:szCs w:val="24"/>
        </w:rPr>
        <w:t xml:space="preserve">Nemzetiségi Önkormányzat </w:t>
      </w:r>
      <w:r w:rsidR="009A0D6B" w:rsidRPr="00BB58E8">
        <w:rPr>
          <w:b/>
          <w:i/>
          <w:sz w:val="24"/>
        </w:rPr>
        <w:t>saját bevételeinek és adósságot keletkeztető ügyleteinek költségvetési évet követő három évre várható összegének jóváhagyásáról</w:t>
      </w:r>
    </w:p>
    <w:p w14:paraId="1A9A1601" w14:textId="520EC49B" w:rsidR="00724B77" w:rsidRPr="00BB58E8" w:rsidRDefault="00CB653C" w:rsidP="00724B77">
      <w:pPr>
        <w:suppressAutoHyphens/>
        <w:spacing w:before="240" w:after="240"/>
        <w:jc w:val="both"/>
        <w:rPr>
          <w:rFonts w:cstheme="minorHAnsi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</w:t>
      </w:r>
      <w:r w:rsidR="00FB20D7">
        <w:rPr>
          <w:rFonts w:ascii="Calibri" w:eastAsia="Times New Roman" w:hAnsi="Calibri" w:cs="Times New Roman"/>
          <w:sz w:val="24"/>
          <w:szCs w:val="24"/>
          <w:lang w:eastAsia="hu-HU"/>
        </w:rPr>
        <w:t xml:space="preserve">Szekszárdi </w:t>
      </w:r>
      <w:r w:rsidR="009A0D6B">
        <w:rPr>
          <w:rFonts w:ascii="Calibri" w:eastAsia="Times New Roman" w:hAnsi="Calibri" w:cs="Times New Roman"/>
          <w:sz w:val="24"/>
          <w:szCs w:val="24"/>
          <w:lang w:eastAsia="hu-HU"/>
        </w:rPr>
        <w:t>Roma</w:t>
      </w:r>
      <w:r w:rsidR="00FB20D7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Nemzetiségi Önkormányzat Képviselő-</w:t>
      </w:r>
      <w:r w:rsidR="00E83C1A">
        <w:rPr>
          <w:rFonts w:ascii="Calibri" w:eastAsia="Times New Roman" w:hAnsi="Calibri" w:cs="Times New Roman"/>
          <w:sz w:val="24"/>
          <w:szCs w:val="24"/>
          <w:lang w:eastAsia="hu-HU"/>
        </w:rPr>
        <w:t xml:space="preserve">testülete </w:t>
      </w:r>
      <w:r w:rsidR="00724B77">
        <w:rPr>
          <w:rFonts w:cstheme="minorHAnsi"/>
          <w:sz w:val="24"/>
          <w:szCs w:val="24"/>
        </w:rPr>
        <w:t xml:space="preserve">a </w:t>
      </w:r>
      <w:r w:rsidR="00724B77" w:rsidRPr="00BB58E8">
        <w:rPr>
          <w:rFonts w:cstheme="minorHAnsi"/>
          <w:sz w:val="24"/>
          <w:szCs w:val="24"/>
        </w:rPr>
        <w:t xml:space="preserve">Szekszárdi Roma Nemzetiségi Önkormányzat saját bevételeinek és adósságot keletkeztető ügyleteinek </w:t>
      </w:r>
      <w:r w:rsidR="001D15AD">
        <w:rPr>
          <w:rFonts w:cstheme="minorHAnsi"/>
          <w:sz w:val="24"/>
          <w:szCs w:val="24"/>
        </w:rPr>
        <w:t>2022</w:t>
      </w:r>
      <w:r w:rsidR="00724B77" w:rsidRPr="00BB58E8">
        <w:rPr>
          <w:rFonts w:cstheme="minorHAnsi"/>
          <w:sz w:val="24"/>
          <w:szCs w:val="24"/>
        </w:rPr>
        <w:t>. költségvetési évet követő három évre várható összegét a határozat melléklete szerint</w:t>
      </w:r>
      <w:r w:rsidR="00E83C1A">
        <w:rPr>
          <w:rFonts w:cstheme="minorHAnsi"/>
          <w:sz w:val="24"/>
          <w:szCs w:val="24"/>
        </w:rPr>
        <w:t>i tartalommal és formában</w:t>
      </w:r>
      <w:r w:rsidR="00724B77" w:rsidRPr="00BB58E8">
        <w:rPr>
          <w:rFonts w:cstheme="minorHAnsi"/>
          <w:sz w:val="24"/>
          <w:szCs w:val="24"/>
        </w:rPr>
        <w:t xml:space="preserve"> </w:t>
      </w:r>
      <w:r w:rsidR="00E83C1A">
        <w:rPr>
          <w:rFonts w:cstheme="minorHAnsi"/>
          <w:sz w:val="24"/>
          <w:szCs w:val="24"/>
        </w:rPr>
        <w:t>jóváhagyja.</w:t>
      </w:r>
    </w:p>
    <w:p w14:paraId="5F80429F" w14:textId="0558C6FC" w:rsidR="00FB20D7" w:rsidRPr="00724B77" w:rsidRDefault="00724B77" w:rsidP="00724B77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24B77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Határidő: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ab/>
      </w:r>
      <w:r w:rsidR="00E83C1A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Döntéshozatal napja</w:t>
      </w:r>
    </w:p>
    <w:p w14:paraId="0C36A039" w14:textId="2DA95ADA" w:rsidR="00724B77" w:rsidRPr="00724B77" w:rsidRDefault="00724B77" w:rsidP="00724B77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24B77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Felelős: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ab/>
        <w:t>ifj. Kovács György elnök</w:t>
      </w:r>
    </w:p>
    <w:sectPr w:rsidR="00724B77" w:rsidRPr="00724B77" w:rsidSect="00746A0B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00E56" w14:textId="77777777" w:rsidR="00FB20D7" w:rsidRDefault="00FB20D7" w:rsidP="00FB20D7">
      <w:pPr>
        <w:spacing w:after="0" w:line="240" w:lineRule="auto"/>
      </w:pPr>
      <w:r>
        <w:separator/>
      </w:r>
    </w:p>
  </w:endnote>
  <w:endnote w:type="continuationSeparator" w:id="0">
    <w:p w14:paraId="14CBEDDF" w14:textId="77777777" w:rsidR="00FB20D7" w:rsidRDefault="00FB20D7" w:rsidP="00FB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35115" w14:textId="77777777" w:rsidR="00FB20D7" w:rsidRDefault="00FB20D7" w:rsidP="00FB20D7">
      <w:pPr>
        <w:spacing w:after="0" w:line="240" w:lineRule="auto"/>
      </w:pPr>
      <w:r>
        <w:separator/>
      </w:r>
    </w:p>
  </w:footnote>
  <w:footnote w:type="continuationSeparator" w:id="0">
    <w:p w14:paraId="472C3E76" w14:textId="77777777" w:rsidR="00FB20D7" w:rsidRDefault="00FB20D7" w:rsidP="00FB2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5B119" w14:textId="6A21DF02" w:rsidR="00864CB6" w:rsidRPr="00864CB6" w:rsidRDefault="00FB20D7" w:rsidP="00FB20D7">
    <w:pPr>
      <w:pBdr>
        <w:bottom w:val="single" w:sz="6" w:space="1" w:color="auto"/>
      </w:pBdr>
      <w:spacing w:after="0" w:line="240" w:lineRule="auto"/>
      <w:jc w:val="center"/>
      <w:rPr>
        <w:rFonts w:ascii="Calibri" w:eastAsia="Times New Roman" w:hAnsi="Calibri" w:cs="Times New Roman"/>
        <w:b/>
        <w:sz w:val="24"/>
        <w:szCs w:val="24"/>
        <w:lang w:eastAsia="hu-HU"/>
      </w:rPr>
    </w:pPr>
    <w:r>
      <w:rPr>
        <w:rFonts w:ascii="Calibri" w:eastAsia="Times New Roman" w:hAnsi="Calibri" w:cs="Times New Roman"/>
        <w:b/>
        <w:sz w:val="24"/>
        <w:szCs w:val="24"/>
        <w:lang w:eastAsia="hu-HU"/>
      </w:rPr>
      <w:t>SZEKSZÁRDI ROMA NEMZETISÉGI ÖNKORMÁNYZAT</w:t>
    </w:r>
  </w:p>
  <w:p w14:paraId="59F1BA7D" w14:textId="3DE3F091" w:rsidR="00864CB6" w:rsidRPr="00864CB6" w:rsidRDefault="004D4CAC" w:rsidP="00864CB6">
    <w:pPr>
      <w:pBdr>
        <w:bottom w:val="single" w:sz="6" w:space="1" w:color="auto"/>
      </w:pBdr>
      <w:spacing w:after="0" w:line="240" w:lineRule="auto"/>
      <w:jc w:val="center"/>
      <w:rPr>
        <w:rFonts w:ascii="Calibri" w:eastAsia="Times New Roman" w:hAnsi="Calibri" w:cs="Times New Roman"/>
        <w:b/>
        <w:sz w:val="24"/>
        <w:szCs w:val="24"/>
        <w:lang w:eastAsia="hu-HU"/>
      </w:rPr>
    </w:pPr>
    <w:r w:rsidRPr="00864CB6">
      <w:rPr>
        <w:rFonts w:ascii="Calibri" w:eastAsia="Times New Roman" w:hAnsi="Calibri" w:cs="Times New Roman"/>
        <w:b/>
        <w:sz w:val="24"/>
        <w:szCs w:val="24"/>
        <w:lang w:eastAsia="hu-HU"/>
      </w:rPr>
      <w:t xml:space="preserve"> 7100 Szekszárd, Béla király tér 8.</w:t>
    </w:r>
  </w:p>
  <w:p w14:paraId="03E9DA93" w14:textId="77777777" w:rsidR="006C0523" w:rsidRDefault="00C8184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B3A38"/>
    <w:multiLevelType w:val="hybridMultilevel"/>
    <w:tmpl w:val="60ECD6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700FA"/>
    <w:multiLevelType w:val="hybridMultilevel"/>
    <w:tmpl w:val="3A1CCC9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0D7"/>
    <w:rsid w:val="00004962"/>
    <w:rsid w:val="000201D3"/>
    <w:rsid w:val="00093A93"/>
    <w:rsid w:val="000B16D4"/>
    <w:rsid w:val="000B43A1"/>
    <w:rsid w:val="00126D59"/>
    <w:rsid w:val="0015733A"/>
    <w:rsid w:val="001D15AD"/>
    <w:rsid w:val="003314C3"/>
    <w:rsid w:val="004A555F"/>
    <w:rsid w:val="004D4CAC"/>
    <w:rsid w:val="00513DD5"/>
    <w:rsid w:val="005901B2"/>
    <w:rsid w:val="006D1A03"/>
    <w:rsid w:val="00724B77"/>
    <w:rsid w:val="00746A0B"/>
    <w:rsid w:val="00803996"/>
    <w:rsid w:val="0091211D"/>
    <w:rsid w:val="009A0D6B"/>
    <w:rsid w:val="009D39E1"/>
    <w:rsid w:val="00C81844"/>
    <w:rsid w:val="00CB653C"/>
    <w:rsid w:val="00D70A2F"/>
    <w:rsid w:val="00E21721"/>
    <w:rsid w:val="00E73BA9"/>
    <w:rsid w:val="00E83C1A"/>
    <w:rsid w:val="00F751C3"/>
    <w:rsid w:val="00FB20D7"/>
    <w:rsid w:val="00FD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1098E"/>
  <w15:chartTrackingRefBased/>
  <w15:docId w15:val="{39338A52-8B58-48FE-A244-BC221CB04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20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B20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FB20D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B2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B2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2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485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Fuchs Vivien</dc:creator>
  <cp:keywords/>
  <dc:description/>
  <cp:lastModifiedBy>dr. Ambrus Gábor</cp:lastModifiedBy>
  <cp:revision>30</cp:revision>
  <dcterms:created xsi:type="dcterms:W3CDTF">2021-02-11T15:04:00Z</dcterms:created>
  <dcterms:modified xsi:type="dcterms:W3CDTF">2022-02-25T08:02:00Z</dcterms:modified>
</cp:coreProperties>
</file>