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DC75E" w14:textId="77777777" w:rsidR="00E27657" w:rsidRPr="00C70F8B" w:rsidRDefault="00E27657" w:rsidP="00E27657">
      <w:pPr>
        <w:pStyle w:val="NormlWeb"/>
        <w:spacing w:before="0" w:beforeAutospacing="0" w:after="0" w:afterAutospacing="0"/>
        <w:jc w:val="center"/>
        <w:rPr>
          <w:rFonts w:asciiTheme="minorHAnsi" w:hAnsiTheme="minorHAnsi" w:cstheme="minorHAnsi"/>
        </w:rPr>
      </w:pPr>
      <w:r w:rsidRPr="00C70F8B">
        <w:rPr>
          <w:rFonts w:asciiTheme="minorHAnsi" w:hAnsiTheme="minorHAnsi" w:cstheme="minorHAnsi"/>
          <w:b/>
        </w:rPr>
        <w:t>B</w:t>
      </w:r>
      <w:r w:rsidRPr="00C70F8B">
        <w:rPr>
          <w:rFonts w:asciiTheme="minorHAnsi" w:hAnsiTheme="minorHAnsi" w:cstheme="minorHAnsi"/>
          <w:b/>
          <w:bCs/>
        </w:rPr>
        <w:t>EHAJTÁSI ENGEDÉLY IRÁNTI KÉRELEM</w:t>
      </w:r>
      <w:r w:rsidRPr="00C70F8B">
        <w:rPr>
          <w:rFonts w:asciiTheme="minorHAnsi" w:hAnsiTheme="minorHAnsi" w:cstheme="minorHAnsi"/>
        </w:rPr>
        <w:t xml:space="preserve"> </w:t>
      </w:r>
    </w:p>
    <w:p w14:paraId="1BD63299" w14:textId="77777777" w:rsidR="00E27657" w:rsidRPr="00C70F8B" w:rsidRDefault="00E27657" w:rsidP="00E27657">
      <w:pPr>
        <w:pStyle w:val="NormlWeb"/>
        <w:jc w:val="center"/>
        <w:rPr>
          <w:rFonts w:asciiTheme="minorHAnsi" w:hAnsiTheme="minorHAnsi" w:cstheme="minorHAnsi"/>
          <w:b/>
        </w:rPr>
      </w:pPr>
      <w:r w:rsidRPr="00C70F8B">
        <w:rPr>
          <w:rFonts w:asciiTheme="minorHAnsi" w:hAnsiTheme="minorHAnsi" w:cstheme="minorHAnsi"/>
          <w:b/>
        </w:rPr>
        <w:t>FOKOZOTTAN VÉDETT ÖVEZETBE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46"/>
        <w:gridCol w:w="8095"/>
      </w:tblGrid>
      <w:tr w:rsidR="00E27657" w:rsidRPr="00C70F8B" w14:paraId="3BB808EC" w14:textId="77777777" w:rsidTr="00725E4F">
        <w:trPr>
          <w:trHeight w:val="827"/>
        </w:trPr>
        <w:tc>
          <w:tcPr>
            <w:tcW w:w="946" w:type="dxa"/>
            <w:shd w:val="clear" w:color="auto" w:fill="auto"/>
          </w:tcPr>
          <w:p w14:paraId="035FDC12" w14:textId="77777777" w:rsidR="00E27657" w:rsidRPr="00C70F8B" w:rsidRDefault="00E27657" w:rsidP="00725E4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70F8B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8095" w:type="dxa"/>
            <w:shd w:val="clear" w:color="auto" w:fill="auto"/>
          </w:tcPr>
          <w:p w14:paraId="0F8A52C4" w14:textId="77777777" w:rsidR="00E27657" w:rsidRPr="00C70F8B" w:rsidRDefault="00E27657" w:rsidP="00725E4F">
            <w:pPr>
              <w:pStyle w:val="NormlWeb"/>
              <w:rPr>
                <w:rFonts w:asciiTheme="minorHAnsi" w:hAnsiTheme="minorHAnsi" w:cstheme="minorHAnsi"/>
                <w:sz w:val="20"/>
                <w:szCs w:val="20"/>
              </w:rPr>
            </w:pPr>
            <w:r w:rsidRPr="00C70F8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Kérelmező neve:</w:t>
            </w:r>
            <w:r w:rsidRPr="00C70F8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4895F3D5" w14:textId="77777777" w:rsidR="00E27657" w:rsidRPr="00C70F8B" w:rsidRDefault="00E27657" w:rsidP="00725E4F">
            <w:pPr>
              <w:pStyle w:val="NormlWeb"/>
              <w:rPr>
                <w:rFonts w:asciiTheme="minorHAnsi" w:hAnsiTheme="minorHAnsi" w:cstheme="minorHAnsi"/>
                <w:sz w:val="20"/>
                <w:szCs w:val="20"/>
              </w:rPr>
            </w:pPr>
            <w:r w:rsidRPr="00C70F8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Cégnév:</w:t>
            </w:r>
            <w:r w:rsidRPr="00C70F8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E27657" w:rsidRPr="00C70F8B" w14:paraId="2DDBCC2F" w14:textId="77777777" w:rsidTr="00725E4F">
        <w:tc>
          <w:tcPr>
            <w:tcW w:w="946" w:type="dxa"/>
            <w:shd w:val="clear" w:color="auto" w:fill="auto"/>
          </w:tcPr>
          <w:p w14:paraId="1E3B17B5" w14:textId="77777777" w:rsidR="00E27657" w:rsidRPr="00C70F8B" w:rsidRDefault="00E27657" w:rsidP="00725E4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70F8B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8095" w:type="dxa"/>
            <w:shd w:val="clear" w:color="auto" w:fill="auto"/>
          </w:tcPr>
          <w:p w14:paraId="5C0949A7" w14:textId="77777777" w:rsidR="00E27657" w:rsidRPr="00C70F8B" w:rsidRDefault="00E27657" w:rsidP="00725E4F">
            <w:pPr>
              <w:pStyle w:val="NormlWeb"/>
              <w:rPr>
                <w:rFonts w:asciiTheme="minorHAnsi" w:hAnsiTheme="minorHAnsi" w:cstheme="minorHAnsi"/>
                <w:sz w:val="20"/>
                <w:szCs w:val="20"/>
              </w:rPr>
            </w:pPr>
            <w:r w:rsidRPr="00C70F8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Lakcíme/címe:</w:t>
            </w:r>
            <w:r w:rsidRPr="00C70F8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6B5B6FC5" w14:textId="77777777" w:rsidR="00E27657" w:rsidRPr="00C70F8B" w:rsidRDefault="00E27657" w:rsidP="00725E4F">
            <w:pPr>
              <w:pStyle w:val="NormlWeb"/>
              <w:rPr>
                <w:rFonts w:asciiTheme="minorHAnsi" w:hAnsiTheme="minorHAnsi" w:cstheme="minorHAnsi"/>
                <w:sz w:val="20"/>
                <w:szCs w:val="20"/>
              </w:rPr>
            </w:pPr>
            <w:r w:rsidRPr="00C70F8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Székhelye:</w:t>
            </w:r>
            <w:r w:rsidRPr="00C70F8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E27657" w:rsidRPr="00C70F8B" w14:paraId="21E684BE" w14:textId="77777777" w:rsidTr="00725E4F">
        <w:tc>
          <w:tcPr>
            <w:tcW w:w="946" w:type="dxa"/>
            <w:shd w:val="clear" w:color="auto" w:fill="auto"/>
          </w:tcPr>
          <w:p w14:paraId="6434E50A" w14:textId="77777777" w:rsidR="00E27657" w:rsidRPr="00C70F8B" w:rsidRDefault="00E27657" w:rsidP="00725E4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70F8B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8095" w:type="dxa"/>
            <w:shd w:val="clear" w:color="auto" w:fill="auto"/>
          </w:tcPr>
          <w:p w14:paraId="5C4392CA" w14:textId="77777777" w:rsidR="00E27657" w:rsidRPr="00C70F8B" w:rsidRDefault="00E27657" w:rsidP="00725E4F">
            <w:pPr>
              <w:pStyle w:val="NormlWeb"/>
              <w:rPr>
                <w:rFonts w:asciiTheme="minorHAnsi" w:hAnsiTheme="minorHAnsi" w:cstheme="minorHAnsi"/>
                <w:sz w:val="20"/>
                <w:szCs w:val="20"/>
              </w:rPr>
            </w:pPr>
            <w:r w:rsidRPr="00C70F8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Elérhetősége</w:t>
            </w:r>
            <w:r w:rsidRPr="00C70F8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70F8B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C70F8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telefon:</w:t>
            </w:r>
            <w:r w:rsidRPr="00C70F8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27632747" w14:textId="77777777" w:rsidR="00E27657" w:rsidRPr="00C70F8B" w:rsidRDefault="00E27657" w:rsidP="00725E4F">
            <w:pPr>
              <w:pStyle w:val="NormlWeb"/>
              <w:rPr>
                <w:rFonts w:asciiTheme="minorHAnsi" w:hAnsiTheme="minorHAnsi" w:cstheme="minorHAnsi"/>
                <w:sz w:val="20"/>
                <w:szCs w:val="20"/>
              </w:rPr>
            </w:pPr>
            <w:r w:rsidRPr="00C70F8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e-mail cím:</w:t>
            </w:r>
            <w:r w:rsidRPr="00C70F8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E27657" w:rsidRPr="00C70F8B" w14:paraId="1D2905A4" w14:textId="77777777" w:rsidTr="00725E4F">
        <w:tc>
          <w:tcPr>
            <w:tcW w:w="946" w:type="dxa"/>
            <w:shd w:val="clear" w:color="auto" w:fill="auto"/>
          </w:tcPr>
          <w:p w14:paraId="237F3E79" w14:textId="77777777" w:rsidR="00E27657" w:rsidRPr="00C70F8B" w:rsidRDefault="00E27657" w:rsidP="00725E4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70F8B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8095" w:type="dxa"/>
            <w:shd w:val="clear" w:color="auto" w:fill="auto"/>
          </w:tcPr>
          <w:p w14:paraId="638C6C71" w14:textId="77777777" w:rsidR="00E27657" w:rsidRPr="00C70F8B" w:rsidRDefault="00E27657" w:rsidP="00725E4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70F8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 jármű hatósági jelzése / forgalmi rendszáma (hatósági jelzés hiányában más azonosításra alkalmas megjelölés):</w:t>
            </w:r>
          </w:p>
        </w:tc>
      </w:tr>
      <w:tr w:rsidR="00E27657" w:rsidRPr="00C70F8B" w14:paraId="4CB39615" w14:textId="77777777" w:rsidTr="00725E4F">
        <w:trPr>
          <w:trHeight w:val="535"/>
        </w:trPr>
        <w:tc>
          <w:tcPr>
            <w:tcW w:w="946" w:type="dxa"/>
            <w:shd w:val="clear" w:color="auto" w:fill="auto"/>
          </w:tcPr>
          <w:p w14:paraId="49CA2F35" w14:textId="77777777" w:rsidR="00E27657" w:rsidRPr="00C70F8B" w:rsidRDefault="00E27657" w:rsidP="00725E4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70F8B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8095" w:type="dxa"/>
            <w:shd w:val="clear" w:color="auto" w:fill="auto"/>
          </w:tcPr>
          <w:p w14:paraId="6C81DACB" w14:textId="77777777" w:rsidR="00E27657" w:rsidRPr="00C70F8B" w:rsidRDefault="00E27657" w:rsidP="00725E4F">
            <w:pPr>
              <w:pStyle w:val="Norm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C70F8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 jármű típusa:</w:t>
            </w:r>
            <w:r w:rsidRPr="00C70F8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E27657" w:rsidRPr="00C70F8B" w14:paraId="3E9E17D6" w14:textId="77777777" w:rsidTr="00725E4F">
        <w:tc>
          <w:tcPr>
            <w:tcW w:w="946" w:type="dxa"/>
            <w:shd w:val="clear" w:color="auto" w:fill="auto"/>
          </w:tcPr>
          <w:p w14:paraId="209172AE" w14:textId="77777777" w:rsidR="00E27657" w:rsidRPr="00C70F8B" w:rsidRDefault="00E27657" w:rsidP="00725E4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70F8B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8095" w:type="dxa"/>
            <w:shd w:val="clear" w:color="auto" w:fill="auto"/>
          </w:tcPr>
          <w:p w14:paraId="06E948E4" w14:textId="77777777" w:rsidR="00E27657" w:rsidRPr="00C70F8B" w:rsidRDefault="00E27657" w:rsidP="00725E4F">
            <w:pPr>
              <w:pStyle w:val="NormlWeb"/>
              <w:rPr>
                <w:rFonts w:asciiTheme="minorHAnsi" w:hAnsiTheme="minorHAnsi" w:cstheme="minorHAnsi"/>
                <w:sz w:val="20"/>
                <w:szCs w:val="20"/>
              </w:rPr>
            </w:pPr>
            <w:r w:rsidRPr="00C70F8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 jármű össztömege (Forgalmi engedély F.1):</w:t>
            </w:r>
            <w:r w:rsidRPr="00C70F8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70F8B">
              <w:rPr>
                <w:rFonts w:asciiTheme="minorHAnsi" w:hAnsiTheme="minorHAnsi" w:cstheme="minorHAnsi"/>
                <w:sz w:val="20"/>
                <w:szCs w:val="20"/>
              </w:rPr>
              <w:br/>
            </w:r>
          </w:p>
        </w:tc>
      </w:tr>
      <w:tr w:rsidR="00E27657" w:rsidRPr="00C70F8B" w14:paraId="0CC6982D" w14:textId="77777777" w:rsidTr="00725E4F">
        <w:trPr>
          <w:trHeight w:val="894"/>
        </w:trPr>
        <w:tc>
          <w:tcPr>
            <w:tcW w:w="946" w:type="dxa"/>
            <w:shd w:val="clear" w:color="auto" w:fill="auto"/>
          </w:tcPr>
          <w:p w14:paraId="520551BF" w14:textId="77777777" w:rsidR="00E27657" w:rsidRPr="00C70F8B" w:rsidRDefault="00E27657" w:rsidP="00725E4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70F8B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8095" w:type="dxa"/>
            <w:shd w:val="clear" w:color="auto" w:fill="auto"/>
          </w:tcPr>
          <w:p w14:paraId="311DE088" w14:textId="77777777" w:rsidR="00E27657" w:rsidRPr="00C70F8B" w:rsidRDefault="00E27657" w:rsidP="00725E4F">
            <w:pPr>
              <w:pStyle w:val="Norm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70F8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 kérelem típusa (megfelelő aláhúzandó):</w:t>
            </w:r>
          </w:p>
          <w:p w14:paraId="623B9A92" w14:textId="77777777" w:rsidR="00E27657" w:rsidRPr="00C70F8B" w:rsidRDefault="00E27657" w:rsidP="00725E4F">
            <w:pPr>
              <w:pStyle w:val="Norm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23A5B2B9" w14:textId="77777777" w:rsidR="00E27657" w:rsidRPr="00C70F8B" w:rsidRDefault="00E27657" w:rsidP="00725E4F">
            <w:pPr>
              <w:pStyle w:val="NormlWeb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70F8B">
              <w:rPr>
                <w:rFonts w:asciiTheme="minorHAnsi" w:hAnsiTheme="minorHAnsi" w:cstheme="minorHAnsi"/>
                <w:bCs/>
                <w:sz w:val="20"/>
                <w:szCs w:val="20"/>
              </w:rPr>
              <w:t>a) lakossági</w:t>
            </w:r>
            <w:r w:rsidRPr="00C70F8B">
              <w:rPr>
                <w:rStyle w:val="Lbjegyzet-hivatkozs"/>
                <w:rFonts w:asciiTheme="minorHAnsi" w:hAnsiTheme="minorHAnsi" w:cstheme="minorHAnsi"/>
                <w:bCs/>
                <w:sz w:val="20"/>
                <w:szCs w:val="20"/>
              </w:rPr>
              <w:footnoteReference w:id="1"/>
            </w:r>
            <w:r w:rsidRPr="00C70F8B">
              <w:rPr>
                <w:rFonts w:asciiTheme="minorHAnsi" w:hAnsiTheme="minorHAnsi" w:cstheme="minorHAnsi"/>
                <w:bCs/>
                <w:sz w:val="20"/>
                <w:szCs w:val="20"/>
              </w:rPr>
              <w:t>; b) ideiglenes lakossági</w:t>
            </w:r>
            <w:r w:rsidRPr="00C70F8B">
              <w:rPr>
                <w:rStyle w:val="Lbjegyzet-hivatkozs"/>
                <w:rFonts w:asciiTheme="minorHAnsi" w:hAnsiTheme="minorHAnsi" w:cstheme="minorHAnsi"/>
                <w:bCs/>
                <w:sz w:val="20"/>
                <w:szCs w:val="20"/>
              </w:rPr>
              <w:footnoteReference w:id="2"/>
            </w:r>
            <w:r w:rsidRPr="00C70F8B">
              <w:rPr>
                <w:rFonts w:asciiTheme="minorHAnsi" w:hAnsiTheme="minorHAnsi" w:cstheme="minorHAnsi"/>
                <w:bCs/>
                <w:sz w:val="20"/>
                <w:szCs w:val="20"/>
              </w:rPr>
              <w:t>; c) hozzátartozói</w:t>
            </w:r>
            <w:r w:rsidRPr="00C70F8B">
              <w:rPr>
                <w:rStyle w:val="Lbjegyzet-hivatkozs"/>
                <w:rFonts w:asciiTheme="minorHAnsi" w:hAnsiTheme="minorHAnsi" w:cstheme="minorHAnsi"/>
                <w:bCs/>
                <w:sz w:val="20"/>
                <w:szCs w:val="20"/>
              </w:rPr>
              <w:footnoteReference w:id="3"/>
            </w:r>
            <w:r w:rsidRPr="00C70F8B">
              <w:rPr>
                <w:rFonts w:asciiTheme="minorHAnsi" w:hAnsiTheme="minorHAnsi" w:cstheme="minorHAnsi"/>
                <w:bCs/>
                <w:sz w:val="20"/>
                <w:szCs w:val="20"/>
              </w:rPr>
              <w:t>, d) ideiglenes hozzátartozói</w:t>
            </w:r>
            <w:r w:rsidRPr="00C70F8B">
              <w:rPr>
                <w:rStyle w:val="Lbjegyzet-hivatkozs"/>
                <w:rFonts w:asciiTheme="minorHAnsi" w:hAnsiTheme="minorHAnsi" w:cstheme="minorHAnsi"/>
                <w:bCs/>
                <w:sz w:val="20"/>
                <w:szCs w:val="20"/>
              </w:rPr>
              <w:footnoteReference w:id="4"/>
            </w:r>
            <w:r w:rsidRPr="00C70F8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; </w:t>
            </w:r>
          </w:p>
          <w:p w14:paraId="26C63B53" w14:textId="77777777" w:rsidR="00E27657" w:rsidRPr="00C70F8B" w:rsidRDefault="00E27657" w:rsidP="00725E4F">
            <w:pPr>
              <w:pStyle w:val="NormlWeb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1DDEAA02" w14:textId="77777777" w:rsidR="00E27657" w:rsidRPr="00C70F8B" w:rsidRDefault="00E27657" w:rsidP="00725E4F">
            <w:pPr>
              <w:pStyle w:val="NormlWeb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70F8B">
              <w:rPr>
                <w:rFonts w:asciiTheme="minorHAnsi" w:hAnsiTheme="minorHAnsi" w:cstheme="minorHAnsi"/>
                <w:bCs/>
                <w:sz w:val="20"/>
                <w:szCs w:val="20"/>
              </w:rPr>
              <w:lastRenderedPageBreak/>
              <w:t>e) intézményi és vállalkozói</w:t>
            </w:r>
            <w:r w:rsidRPr="00C70F8B">
              <w:rPr>
                <w:rStyle w:val="Lbjegyzet-hivatkozs"/>
                <w:rFonts w:asciiTheme="minorHAnsi" w:hAnsiTheme="minorHAnsi" w:cstheme="minorHAnsi"/>
                <w:bCs/>
                <w:sz w:val="20"/>
                <w:szCs w:val="20"/>
              </w:rPr>
              <w:footnoteReference w:id="5"/>
            </w:r>
            <w:r w:rsidRPr="00C70F8B">
              <w:rPr>
                <w:rFonts w:asciiTheme="minorHAnsi" w:hAnsiTheme="minorHAnsi" w:cstheme="minorHAnsi"/>
                <w:bCs/>
                <w:sz w:val="20"/>
                <w:szCs w:val="20"/>
              </w:rPr>
              <w:t>; f) eseti</w:t>
            </w:r>
            <w:r w:rsidRPr="00C70F8B">
              <w:rPr>
                <w:rStyle w:val="Lbjegyzet-hivatkozs"/>
                <w:rFonts w:asciiTheme="minorHAnsi" w:hAnsiTheme="minorHAnsi" w:cstheme="minorHAnsi"/>
                <w:bCs/>
                <w:sz w:val="20"/>
                <w:szCs w:val="20"/>
              </w:rPr>
              <w:footnoteReference w:id="6"/>
            </w:r>
            <w:r w:rsidRPr="00C70F8B">
              <w:rPr>
                <w:rFonts w:asciiTheme="minorHAnsi" w:hAnsiTheme="minorHAnsi" w:cstheme="minorHAnsi"/>
                <w:bCs/>
                <w:sz w:val="20"/>
                <w:szCs w:val="20"/>
              </w:rPr>
              <w:t>, g) regisztrációs</w:t>
            </w:r>
            <w:r w:rsidRPr="00C70F8B">
              <w:rPr>
                <w:rStyle w:val="Lbjegyzet-hivatkozs"/>
                <w:rFonts w:asciiTheme="minorHAnsi" w:hAnsiTheme="minorHAnsi" w:cstheme="minorHAnsi"/>
                <w:bCs/>
                <w:sz w:val="20"/>
                <w:szCs w:val="20"/>
              </w:rPr>
              <w:footnoteReference w:id="7"/>
            </w:r>
          </w:p>
          <w:p w14:paraId="022CD3D1" w14:textId="77777777" w:rsidR="00E27657" w:rsidRPr="00C70F8B" w:rsidRDefault="00E27657" w:rsidP="00725E4F">
            <w:pPr>
              <w:pStyle w:val="Norm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E27657" w:rsidRPr="00C70F8B" w14:paraId="0BCCE024" w14:textId="77777777" w:rsidTr="00725E4F">
        <w:tc>
          <w:tcPr>
            <w:tcW w:w="946" w:type="dxa"/>
            <w:shd w:val="clear" w:color="auto" w:fill="auto"/>
          </w:tcPr>
          <w:p w14:paraId="39C8A003" w14:textId="77777777" w:rsidR="00E27657" w:rsidRPr="00C70F8B" w:rsidRDefault="00E27657" w:rsidP="00725E4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70F8B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8</w:t>
            </w:r>
          </w:p>
        </w:tc>
        <w:tc>
          <w:tcPr>
            <w:tcW w:w="8095" w:type="dxa"/>
            <w:shd w:val="clear" w:color="auto" w:fill="auto"/>
          </w:tcPr>
          <w:p w14:paraId="60AF5D42" w14:textId="77777777" w:rsidR="00E27657" w:rsidRPr="00C70F8B" w:rsidRDefault="00E27657" w:rsidP="00725E4F">
            <w:pPr>
              <w:pStyle w:val="NormlWeb"/>
              <w:rPr>
                <w:rFonts w:asciiTheme="minorHAnsi" w:hAnsiTheme="minorHAnsi" w:cstheme="minorHAnsi"/>
                <w:sz w:val="20"/>
                <w:szCs w:val="20"/>
              </w:rPr>
            </w:pPr>
            <w:r w:rsidRPr="00C70F8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 behajtás időpontja:</w:t>
            </w:r>
            <w:r w:rsidRPr="00C70F8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42999726" w14:textId="77777777" w:rsidR="00E27657" w:rsidRPr="00C70F8B" w:rsidRDefault="00E27657" w:rsidP="00725E4F">
            <w:pPr>
              <w:pStyle w:val="NormlWeb"/>
              <w:rPr>
                <w:rFonts w:asciiTheme="minorHAnsi" w:hAnsiTheme="minorHAnsi" w:cstheme="minorHAnsi"/>
                <w:sz w:val="20"/>
                <w:szCs w:val="20"/>
              </w:rPr>
            </w:pPr>
            <w:r w:rsidRPr="00C70F8B">
              <w:rPr>
                <w:rFonts w:asciiTheme="minorHAnsi" w:hAnsiTheme="minorHAnsi" w:cstheme="minorHAnsi"/>
                <w:sz w:val="20"/>
                <w:szCs w:val="20"/>
              </w:rPr>
              <w:t>Kezdete:</w:t>
            </w:r>
          </w:p>
          <w:p w14:paraId="19487568" w14:textId="77777777" w:rsidR="00E27657" w:rsidRPr="00C70F8B" w:rsidRDefault="00E27657" w:rsidP="00725E4F">
            <w:pPr>
              <w:pStyle w:val="NormlWeb"/>
              <w:rPr>
                <w:rFonts w:asciiTheme="minorHAnsi" w:hAnsiTheme="minorHAnsi" w:cstheme="minorHAnsi"/>
                <w:sz w:val="20"/>
                <w:szCs w:val="20"/>
              </w:rPr>
            </w:pPr>
            <w:r w:rsidRPr="00C70F8B">
              <w:rPr>
                <w:rFonts w:asciiTheme="minorHAnsi" w:hAnsiTheme="minorHAnsi" w:cstheme="minorHAnsi"/>
                <w:sz w:val="20"/>
                <w:szCs w:val="20"/>
              </w:rPr>
              <w:t>Vége:</w:t>
            </w:r>
            <w:r w:rsidRPr="00C70F8B">
              <w:rPr>
                <w:rFonts w:asciiTheme="minorHAnsi" w:hAnsiTheme="minorHAnsi" w:cstheme="minorHAnsi"/>
                <w:sz w:val="20"/>
                <w:szCs w:val="20"/>
              </w:rPr>
              <w:br/>
            </w:r>
          </w:p>
        </w:tc>
      </w:tr>
      <w:tr w:rsidR="00E27657" w:rsidRPr="00C70F8B" w14:paraId="509BA454" w14:textId="77777777" w:rsidTr="00725E4F">
        <w:tc>
          <w:tcPr>
            <w:tcW w:w="946" w:type="dxa"/>
            <w:shd w:val="clear" w:color="auto" w:fill="auto"/>
          </w:tcPr>
          <w:p w14:paraId="4DBF71E2" w14:textId="77777777" w:rsidR="00E27657" w:rsidRPr="00C70F8B" w:rsidRDefault="00E27657" w:rsidP="00725E4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70F8B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8095" w:type="dxa"/>
            <w:shd w:val="clear" w:color="auto" w:fill="auto"/>
          </w:tcPr>
          <w:p w14:paraId="4480DCC5" w14:textId="77777777" w:rsidR="00E27657" w:rsidRPr="00C70F8B" w:rsidRDefault="00E27657" w:rsidP="00725E4F">
            <w:pPr>
              <w:pStyle w:val="NormlWeb"/>
              <w:rPr>
                <w:rFonts w:asciiTheme="minorHAnsi" w:hAnsiTheme="minorHAnsi" w:cstheme="minorHAnsi"/>
                <w:sz w:val="20"/>
                <w:szCs w:val="20"/>
              </w:rPr>
            </w:pPr>
            <w:r w:rsidRPr="00C70F8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Célállomás pontos címe:</w:t>
            </w:r>
            <w:r w:rsidRPr="00C70F8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1EA23A19" w14:textId="77777777" w:rsidR="00E27657" w:rsidRPr="00C70F8B" w:rsidRDefault="00E27657" w:rsidP="00725E4F">
            <w:pPr>
              <w:pStyle w:val="NormlWeb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E27657" w:rsidRPr="00C70F8B" w14:paraId="3D68A4C5" w14:textId="77777777" w:rsidTr="00725E4F">
        <w:trPr>
          <w:trHeight w:val="1802"/>
        </w:trPr>
        <w:tc>
          <w:tcPr>
            <w:tcW w:w="946" w:type="dxa"/>
            <w:shd w:val="clear" w:color="auto" w:fill="auto"/>
          </w:tcPr>
          <w:p w14:paraId="7DFBFCC9" w14:textId="77777777" w:rsidR="00E27657" w:rsidRPr="00C70F8B" w:rsidRDefault="00E27657" w:rsidP="00725E4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70F8B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8095" w:type="dxa"/>
            <w:shd w:val="clear" w:color="auto" w:fill="auto"/>
          </w:tcPr>
          <w:p w14:paraId="471D95CB" w14:textId="77777777" w:rsidR="00E27657" w:rsidRPr="00C70F8B" w:rsidRDefault="00E27657" w:rsidP="00725E4F">
            <w:pPr>
              <w:pStyle w:val="NormlWeb"/>
              <w:rPr>
                <w:rFonts w:asciiTheme="minorHAnsi" w:hAnsiTheme="minorHAnsi" w:cstheme="minorHAnsi"/>
                <w:sz w:val="20"/>
                <w:szCs w:val="20"/>
              </w:rPr>
            </w:pPr>
            <w:r w:rsidRPr="00C70F8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 behajtási engedély kérésének indokolása:</w:t>
            </w:r>
            <w:r w:rsidRPr="00C70F8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55086071" w14:textId="77777777" w:rsidR="00E27657" w:rsidRPr="00C70F8B" w:rsidRDefault="00E27657" w:rsidP="00725E4F">
            <w:pPr>
              <w:pStyle w:val="NormlWeb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7285EB9C" w14:textId="77777777" w:rsidR="00E27657" w:rsidRPr="00C70F8B" w:rsidRDefault="00E27657" w:rsidP="00E27657">
      <w:pPr>
        <w:rPr>
          <w:rFonts w:asciiTheme="minorHAnsi" w:hAnsiTheme="minorHAnsi" w:cstheme="minorHAnsi"/>
          <w:b/>
          <w:i/>
        </w:rPr>
      </w:pPr>
    </w:p>
    <w:p w14:paraId="16ACBBE8" w14:textId="77777777" w:rsidR="00E27657" w:rsidRPr="00C70F8B" w:rsidRDefault="00E27657" w:rsidP="00E27657">
      <w:pPr>
        <w:ind w:hanging="1"/>
        <w:jc w:val="both"/>
        <w:rPr>
          <w:rFonts w:asciiTheme="minorHAnsi" w:hAnsiTheme="minorHAnsi" w:cstheme="minorHAnsi"/>
          <w:b/>
        </w:rPr>
      </w:pPr>
      <w:r w:rsidRPr="00C70F8B">
        <w:rPr>
          <w:rFonts w:asciiTheme="minorHAnsi" w:hAnsiTheme="minorHAnsi" w:cstheme="minorHAnsi"/>
          <w:b/>
        </w:rPr>
        <w:t>Alulírott, hozzájárulok a behajtási engedélyezési eljárás során a személyes adataim kezeléséhez.</w:t>
      </w:r>
      <w:r w:rsidRPr="00C70F8B">
        <w:rPr>
          <w:rFonts w:asciiTheme="minorHAnsi" w:hAnsiTheme="minorHAnsi" w:cstheme="minorHAnsi"/>
          <w:b/>
        </w:rPr>
        <w:br/>
      </w:r>
    </w:p>
    <w:p w14:paraId="7BB16D0C" w14:textId="77777777" w:rsidR="00E27657" w:rsidRPr="00C70F8B" w:rsidRDefault="00E27657" w:rsidP="00E27657">
      <w:pPr>
        <w:ind w:hanging="1"/>
        <w:rPr>
          <w:rFonts w:asciiTheme="minorHAnsi" w:hAnsiTheme="minorHAnsi" w:cstheme="minorHAnsi"/>
        </w:rPr>
      </w:pPr>
      <w:r w:rsidRPr="00C70F8B">
        <w:rPr>
          <w:rFonts w:asciiTheme="minorHAnsi" w:hAnsiTheme="minorHAnsi" w:cstheme="minorHAnsi"/>
        </w:rPr>
        <w:t>Kelt: ...................................................................</w:t>
      </w:r>
    </w:p>
    <w:p w14:paraId="60B16749" w14:textId="77777777" w:rsidR="00E27657" w:rsidRDefault="00E27657" w:rsidP="00E27657">
      <w:pPr>
        <w:ind w:left="5672" w:firstLine="709"/>
        <w:rPr>
          <w:rFonts w:asciiTheme="minorHAnsi" w:hAnsiTheme="minorHAnsi" w:cstheme="minorHAnsi"/>
        </w:rPr>
      </w:pPr>
    </w:p>
    <w:p w14:paraId="10D4342A" w14:textId="77777777" w:rsidR="00E27657" w:rsidRPr="00C70F8B" w:rsidRDefault="00E27657" w:rsidP="00E27657">
      <w:pPr>
        <w:ind w:left="5672" w:firstLine="709"/>
        <w:rPr>
          <w:rFonts w:asciiTheme="minorHAnsi" w:hAnsiTheme="minorHAnsi" w:cstheme="minorHAnsi"/>
        </w:rPr>
      </w:pPr>
      <w:r w:rsidRPr="00C70F8B">
        <w:rPr>
          <w:rFonts w:asciiTheme="minorHAnsi" w:hAnsiTheme="minorHAnsi" w:cstheme="minorHAnsi"/>
        </w:rPr>
        <w:t>Igénylő aláírása</w:t>
      </w:r>
    </w:p>
    <w:p w14:paraId="37E1DE2A" w14:textId="77777777" w:rsidR="00E27657" w:rsidRPr="00C70F8B" w:rsidRDefault="00E27657" w:rsidP="00E27657">
      <w:pPr>
        <w:rPr>
          <w:rFonts w:asciiTheme="minorHAnsi" w:hAnsiTheme="minorHAnsi" w:cstheme="minorHAnsi"/>
        </w:rPr>
      </w:pPr>
    </w:p>
    <w:p w14:paraId="6F14BFDB" w14:textId="77777777" w:rsidR="00E27657" w:rsidRDefault="00E27657" w:rsidP="00E27657">
      <w:pPr>
        <w:rPr>
          <w:rFonts w:asciiTheme="minorHAnsi" w:hAnsiTheme="minorHAnsi" w:cstheme="minorHAnsi"/>
          <w:b/>
          <w:i/>
        </w:rPr>
      </w:pPr>
    </w:p>
    <w:p w14:paraId="0A112328" w14:textId="77777777" w:rsidR="00E27657" w:rsidRPr="00C70F8B" w:rsidRDefault="00E27657" w:rsidP="00E27657">
      <w:pPr>
        <w:rPr>
          <w:rFonts w:asciiTheme="minorHAnsi" w:hAnsiTheme="minorHAnsi" w:cstheme="minorHAnsi"/>
          <w:b/>
          <w:i/>
        </w:rPr>
      </w:pPr>
      <w:r w:rsidRPr="00C70F8B">
        <w:rPr>
          <w:rFonts w:asciiTheme="minorHAnsi" w:hAnsiTheme="minorHAnsi" w:cstheme="minorHAnsi"/>
          <w:b/>
          <w:i/>
        </w:rPr>
        <w:lastRenderedPageBreak/>
        <w:t>A kérelemhez az alábbi iratokat szükséges csatolni:</w:t>
      </w:r>
    </w:p>
    <w:p w14:paraId="4E7E6CE7" w14:textId="77777777" w:rsidR="00E27657" w:rsidRPr="00C70F8B" w:rsidRDefault="00E27657" w:rsidP="00E27657">
      <w:pPr>
        <w:widowControl/>
        <w:numPr>
          <w:ilvl w:val="0"/>
          <w:numId w:val="1"/>
        </w:numPr>
        <w:tabs>
          <w:tab w:val="left" w:pos="851"/>
        </w:tabs>
        <w:autoSpaceDE/>
        <w:autoSpaceDN/>
        <w:adjustRightInd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</w:t>
      </w:r>
      <w:r w:rsidRPr="00C70F8B">
        <w:rPr>
          <w:rFonts w:asciiTheme="minorHAnsi" w:hAnsiTheme="minorHAnsi" w:cstheme="minorHAnsi"/>
        </w:rPr>
        <w:t>a kérelemben szereplő jármű forgalmi engedélye (másolatban).</w:t>
      </w:r>
    </w:p>
    <w:p w14:paraId="6324BCAC" w14:textId="77777777" w:rsidR="00E27657" w:rsidRPr="00C70F8B" w:rsidRDefault="00E27657" w:rsidP="00E27657">
      <w:pPr>
        <w:pStyle w:val="Szvegtrzs"/>
        <w:widowControl/>
        <w:numPr>
          <w:ilvl w:val="0"/>
          <w:numId w:val="1"/>
        </w:numPr>
        <w:tabs>
          <w:tab w:val="left" w:pos="851"/>
        </w:tabs>
        <w:suppressAutoHyphens/>
        <w:autoSpaceDE/>
        <w:autoSpaceDN/>
        <w:adjustRightInd/>
        <w:spacing w:after="0"/>
        <w:ind w:left="851" w:hanging="491"/>
        <w:jc w:val="both"/>
        <w:rPr>
          <w:rFonts w:asciiTheme="minorHAnsi" w:hAnsiTheme="minorHAnsi" w:cstheme="minorHAnsi"/>
        </w:rPr>
      </w:pPr>
      <w:r w:rsidRPr="00C70F8B">
        <w:rPr>
          <w:rFonts w:asciiTheme="minorHAnsi" w:hAnsiTheme="minorHAnsi" w:cstheme="minorHAnsi"/>
        </w:rPr>
        <w:t>a bejelentett lakhelyet, tartózkodási helyet igazoló okmányt vagy az üzlethelyiség, iroda használatára vonatkozó okiratot,</w:t>
      </w:r>
    </w:p>
    <w:p w14:paraId="1366FBC3" w14:textId="77777777" w:rsidR="00E27657" w:rsidRDefault="00E27657" w:rsidP="00E27657">
      <w:pPr>
        <w:pStyle w:val="Szvegtrzs"/>
        <w:widowControl/>
        <w:numPr>
          <w:ilvl w:val="0"/>
          <w:numId w:val="1"/>
        </w:numPr>
        <w:tabs>
          <w:tab w:val="left" w:pos="851"/>
        </w:tabs>
        <w:suppressAutoHyphens/>
        <w:autoSpaceDE/>
        <w:autoSpaceDN/>
        <w:adjustRightInd/>
        <w:spacing w:after="0"/>
        <w:ind w:left="851" w:hanging="491"/>
        <w:jc w:val="both"/>
        <w:rPr>
          <w:rFonts w:asciiTheme="minorHAnsi" w:hAnsiTheme="minorHAnsi" w:cstheme="minorHAnsi"/>
        </w:rPr>
      </w:pPr>
      <w:r w:rsidRPr="00C70F8B">
        <w:rPr>
          <w:rFonts w:asciiTheme="minorHAnsi" w:hAnsiTheme="minorHAnsi" w:cstheme="minorHAnsi"/>
        </w:rPr>
        <w:t>eseti behajtási engedély igénylése esetén – szükség szerint - a behajtást megalapozó dokumentumot (pl. vállalkozási szerződés, munkavégzés megrendelőt, szállítólevél, stb.).</w:t>
      </w:r>
    </w:p>
    <w:p w14:paraId="70D5232E" w14:textId="77777777" w:rsidR="00210530" w:rsidRDefault="00210530" w:rsidP="00210530">
      <w:pPr>
        <w:pStyle w:val="Szvegtrzs"/>
        <w:widowControl/>
        <w:tabs>
          <w:tab w:val="left" w:pos="851"/>
        </w:tabs>
        <w:suppressAutoHyphens/>
        <w:autoSpaceDE/>
        <w:autoSpaceDN/>
        <w:adjustRightInd/>
        <w:spacing w:after="0"/>
        <w:jc w:val="both"/>
        <w:rPr>
          <w:rFonts w:asciiTheme="minorHAnsi" w:hAnsiTheme="minorHAnsi" w:cstheme="minorHAnsi"/>
        </w:rPr>
      </w:pPr>
    </w:p>
    <w:p w14:paraId="3BB39685" w14:textId="77777777" w:rsidR="00A0041D" w:rsidRDefault="00210530" w:rsidP="00210530">
      <w:pPr>
        <w:pStyle w:val="Szvegtrzs"/>
        <w:widowControl/>
        <w:tabs>
          <w:tab w:val="left" w:pos="851"/>
        </w:tabs>
        <w:suppressAutoHyphens/>
        <w:autoSpaceDE/>
        <w:autoSpaceDN/>
        <w:adjustRightInd/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behajtási engedély kiadása, cseréje 400.- Ft kezelési költség megfizetéséhez kötött.</w:t>
      </w:r>
    </w:p>
    <w:p w14:paraId="73A23B10" w14:textId="77777777" w:rsidR="00A0041D" w:rsidRDefault="00A0041D" w:rsidP="00210530">
      <w:pPr>
        <w:pStyle w:val="Szvegtrzs"/>
        <w:widowControl/>
        <w:tabs>
          <w:tab w:val="left" w:pos="851"/>
        </w:tabs>
        <w:suppressAutoHyphens/>
        <w:autoSpaceDE/>
        <w:autoSpaceDN/>
        <w:adjustRightInd/>
        <w:spacing w:after="0"/>
        <w:jc w:val="both"/>
        <w:rPr>
          <w:rFonts w:asciiTheme="minorHAnsi" w:hAnsiTheme="minorHAnsi" w:cstheme="minorHAnsi"/>
        </w:rPr>
      </w:pPr>
    </w:p>
    <w:p w14:paraId="31C0D158" w14:textId="77777777" w:rsidR="00210530" w:rsidRDefault="00210530" w:rsidP="00210530">
      <w:pPr>
        <w:pStyle w:val="Szvegtrzs"/>
        <w:widowControl/>
        <w:tabs>
          <w:tab w:val="left" w:pos="851"/>
        </w:tabs>
        <w:suppressAutoHyphens/>
        <w:autoSpaceDE/>
        <w:autoSpaceDN/>
        <w:adjustRightInd/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kezelési költség megfizetése történhet:</w:t>
      </w:r>
    </w:p>
    <w:p w14:paraId="4D2BF29C" w14:textId="77777777" w:rsidR="00D12EFA" w:rsidRDefault="00D12EFA" w:rsidP="00210530">
      <w:pPr>
        <w:pStyle w:val="Szvegtrzs"/>
        <w:widowControl/>
        <w:tabs>
          <w:tab w:val="left" w:pos="851"/>
        </w:tabs>
        <w:suppressAutoHyphens/>
        <w:autoSpaceDE/>
        <w:autoSpaceDN/>
        <w:adjustRightInd/>
        <w:spacing w:after="0"/>
        <w:jc w:val="both"/>
        <w:rPr>
          <w:rFonts w:asciiTheme="minorHAnsi" w:hAnsiTheme="minorHAnsi" w:cstheme="minorHAnsi"/>
        </w:rPr>
      </w:pPr>
    </w:p>
    <w:p w14:paraId="2A073C1D" w14:textId="3F49CAC2" w:rsidR="00D12EFA" w:rsidRDefault="00D12EFA" w:rsidP="00D12EFA">
      <w:pPr>
        <w:pStyle w:val="Szvegtrzs"/>
        <w:widowControl/>
        <w:numPr>
          <w:ilvl w:val="0"/>
          <w:numId w:val="2"/>
        </w:numPr>
        <w:tabs>
          <w:tab w:val="left" w:pos="851"/>
        </w:tabs>
        <w:suppressAutoHyphens/>
        <w:autoSpaceDE/>
        <w:autoSpaceDN/>
        <w:adjustRightInd/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készpénz befizetéssel Szekszárd Megyei Jogú Város Polgármesteri Hivatal (7100 Szekszárd, Béla király tér 8.) pénztárába, kedd és csütörtöki napokon </w:t>
      </w:r>
      <w:r w:rsidR="002E0973">
        <w:rPr>
          <w:rFonts w:asciiTheme="minorHAnsi" w:hAnsiTheme="minorHAnsi" w:cstheme="minorHAnsi"/>
        </w:rPr>
        <w:t>9</w:t>
      </w:r>
      <w:r>
        <w:rPr>
          <w:rFonts w:asciiTheme="minorHAnsi" w:hAnsiTheme="minorHAnsi" w:cstheme="minorHAnsi"/>
        </w:rPr>
        <w:t xml:space="preserve">.00-12.00 óráig. </w:t>
      </w:r>
    </w:p>
    <w:p w14:paraId="7299FE85" w14:textId="77777777" w:rsidR="00D12EFA" w:rsidRPr="00C70F8B" w:rsidRDefault="00D12EFA" w:rsidP="00D12EFA">
      <w:pPr>
        <w:pStyle w:val="Szvegtrzs"/>
        <w:widowControl/>
        <w:tabs>
          <w:tab w:val="left" w:pos="851"/>
        </w:tabs>
        <w:suppressAutoHyphens/>
        <w:autoSpaceDE/>
        <w:autoSpaceDN/>
        <w:adjustRightInd/>
        <w:spacing w:after="0"/>
        <w:ind w:left="720"/>
        <w:jc w:val="both"/>
        <w:rPr>
          <w:rFonts w:asciiTheme="minorHAnsi" w:hAnsiTheme="minorHAnsi" w:cstheme="minorHAnsi"/>
        </w:rPr>
      </w:pPr>
    </w:p>
    <w:p w14:paraId="18C63A4A" w14:textId="666D6CC5" w:rsidR="00210530" w:rsidRDefault="00210530" w:rsidP="00A0041D">
      <w:pPr>
        <w:pStyle w:val="Szvegtrzs"/>
        <w:widowControl/>
        <w:numPr>
          <w:ilvl w:val="0"/>
          <w:numId w:val="2"/>
        </w:numPr>
        <w:tabs>
          <w:tab w:val="left" w:pos="851"/>
        </w:tabs>
        <w:suppressAutoHyphens/>
        <w:autoSpaceDE/>
        <w:autoSpaceDN/>
        <w:adjustRightInd/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átutalással Szekszárd Megyei Jogú Város Önkormányzat</w:t>
      </w:r>
      <w:r w:rsidR="00FD401A">
        <w:rPr>
          <w:rFonts w:asciiTheme="minorHAnsi" w:hAnsiTheme="minorHAnsi" w:cstheme="minorHAnsi"/>
        </w:rPr>
        <w:t xml:space="preserve">a </w:t>
      </w:r>
      <w:r w:rsidR="00FD401A" w:rsidRPr="00FD401A">
        <w:rPr>
          <w:rFonts w:asciiTheme="minorHAnsi" w:hAnsiTheme="minorHAnsi" w:cstheme="minorHAnsi"/>
          <w:b/>
          <w:bCs/>
        </w:rPr>
        <w:t>11746005-15416566</w:t>
      </w:r>
      <w:r w:rsidR="00FD401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számú </w:t>
      </w:r>
      <w:r w:rsidR="00FD401A">
        <w:rPr>
          <w:rFonts w:asciiTheme="minorHAnsi" w:hAnsiTheme="minorHAnsi" w:cstheme="minorHAnsi"/>
        </w:rPr>
        <w:t xml:space="preserve">OTP </w:t>
      </w:r>
      <w:r>
        <w:rPr>
          <w:rFonts w:asciiTheme="minorHAnsi" w:hAnsiTheme="minorHAnsi" w:cstheme="minorHAnsi"/>
        </w:rPr>
        <w:t>számlájára történő megfizetéssel (a kezelési megjegyzés rovatban szükséges feltüntetni a kérelmező nevét és a gépjármű forgalmi rendszámát);</w:t>
      </w:r>
    </w:p>
    <w:p w14:paraId="07B6FA09" w14:textId="77777777" w:rsidR="00E27657" w:rsidRPr="00C70F8B" w:rsidRDefault="00E27657" w:rsidP="00E27657">
      <w:pPr>
        <w:pStyle w:val="Listaszerbekezds"/>
        <w:jc w:val="both"/>
        <w:rPr>
          <w:rFonts w:asciiTheme="minorHAnsi" w:hAnsiTheme="minorHAnsi" w:cstheme="minorHAnsi"/>
        </w:rPr>
      </w:pPr>
    </w:p>
    <w:p w14:paraId="11A2D3E2" w14:textId="77777777" w:rsidR="00E27657" w:rsidRPr="00C70F8B" w:rsidRDefault="00E27657" w:rsidP="00E27657">
      <w:pPr>
        <w:pStyle w:val="FCm"/>
        <w:spacing w:before="0" w:after="0"/>
        <w:jc w:val="both"/>
        <w:rPr>
          <w:rFonts w:asciiTheme="minorHAnsi" w:hAnsiTheme="minorHAnsi" w:cstheme="minorHAnsi"/>
          <w:b w:val="0"/>
          <w:bCs w:val="0"/>
          <w:sz w:val="24"/>
          <w:szCs w:val="24"/>
        </w:rPr>
      </w:pPr>
    </w:p>
    <w:p w14:paraId="2EA749D0" w14:textId="77777777" w:rsidR="00E27657" w:rsidRPr="00C70F8B" w:rsidRDefault="00E27657" w:rsidP="00E27657">
      <w:pPr>
        <w:pStyle w:val="FCm"/>
        <w:spacing w:before="0" w:after="0"/>
        <w:jc w:val="both"/>
        <w:rPr>
          <w:rFonts w:asciiTheme="minorHAnsi" w:hAnsiTheme="minorHAnsi" w:cstheme="minorHAnsi"/>
          <w:color w:val="FF0000"/>
          <w:sz w:val="24"/>
          <w:szCs w:val="24"/>
        </w:rPr>
      </w:pPr>
    </w:p>
    <w:p w14:paraId="62C779B1" w14:textId="77777777" w:rsidR="00E27657" w:rsidRPr="00C70F8B" w:rsidRDefault="00E27657" w:rsidP="00E27657">
      <w:pPr>
        <w:pStyle w:val="FCm"/>
        <w:spacing w:before="240"/>
        <w:jc w:val="left"/>
        <w:rPr>
          <w:rFonts w:asciiTheme="minorHAnsi" w:hAnsiTheme="minorHAnsi" w:cstheme="minorHAnsi"/>
          <w:color w:val="FF0000"/>
          <w:sz w:val="24"/>
          <w:szCs w:val="24"/>
        </w:rPr>
      </w:pPr>
    </w:p>
    <w:p w14:paraId="19945FEF" w14:textId="77777777" w:rsidR="00E27657" w:rsidRPr="00C70F8B" w:rsidRDefault="00E27657" w:rsidP="00E27657">
      <w:pPr>
        <w:pStyle w:val="FCm"/>
        <w:spacing w:before="0" w:after="0"/>
        <w:rPr>
          <w:rFonts w:asciiTheme="minorHAnsi" w:hAnsiTheme="minorHAnsi" w:cstheme="minorHAnsi"/>
          <w:color w:val="FF0000"/>
          <w:sz w:val="24"/>
          <w:szCs w:val="24"/>
        </w:rPr>
      </w:pPr>
    </w:p>
    <w:p w14:paraId="6C310520" w14:textId="77777777" w:rsidR="00E27657" w:rsidRPr="00C70F8B" w:rsidRDefault="00E27657" w:rsidP="00E27657">
      <w:pPr>
        <w:pStyle w:val="FCm"/>
        <w:spacing w:before="0" w:after="0"/>
        <w:rPr>
          <w:rFonts w:asciiTheme="minorHAnsi" w:hAnsiTheme="minorHAnsi" w:cstheme="minorHAnsi"/>
          <w:color w:val="FF0000"/>
          <w:sz w:val="24"/>
          <w:szCs w:val="24"/>
        </w:rPr>
      </w:pPr>
    </w:p>
    <w:p w14:paraId="2F9E8A65" w14:textId="77777777" w:rsidR="00E27657" w:rsidRPr="00C70F8B" w:rsidRDefault="00E27657" w:rsidP="00E27657">
      <w:pPr>
        <w:pStyle w:val="FCm"/>
        <w:spacing w:before="0" w:after="0"/>
        <w:rPr>
          <w:rFonts w:asciiTheme="minorHAnsi" w:hAnsiTheme="minorHAnsi" w:cstheme="minorHAnsi"/>
          <w:color w:val="FF0000"/>
          <w:sz w:val="24"/>
          <w:szCs w:val="24"/>
        </w:rPr>
      </w:pPr>
    </w:p>
    <w:p w14:paraId="70302293" w14:textId="77777777" w:rsidR="00E27657" w:rsidRPr="00C70F8B" w:rsidRDefault="00E27657" w:rsidP="00E27657">
      <w:pPr>
        <w:pStyle w:val="FCm"/>
        <w:spacing w:before="0" w:after="0"/>
        <w:rPr>
          <w:rFonts w:asciiTheme="minorHAnsi" w:hAnsiTheme="minorHAnsi" w:cstheme="minorHAnsi"/>
          <w:color w:val="FF0000"/>
          <w:sz w:val="24"/>
          <w:szCs w:val="24"/>
        </w:rPr>
      </w:pPr>
    </w:p>
    <w:p w14:paraId="01AB5219" w14:textId="77777777" w:rsidR="00E27657" w:rsidRPr="00C70F8B" w:rsidRDefault="00E27657" w:rsidP="00E27657">
      <w:pPr>
        <w:pStyle w:val="FCm"/>
        <w:spacing w:before="0" w:after="0"/>
        <w:rPr>
          <w:rFonts w:asciiTheme="minorHAnsi" w:hAnsiTheme="minorHAnsi" w:cstheme="minorHAnsi"/>
          <w:color w:val="FF0000"/>
          <w:sz w:val="24"/>
          <w:szCs w:val="24"/>
        </w:rPr>
      </w:pPr>
    </w:p>
    <w:p w14:paraId="247943C1" w14:textId="77777777" w:rsidR="00E27657" w:rsidRPr="00C70F8B" w:rsidRDefault="00E27657" w:rsidP="00E27657">
      <w:pPr>
        <w:pStyle w:val="FCm"/>
        <w:spacing w:before="0" w:after="0"/>
        <w:rPr>
          <w:rFonts w:asciiTheme="minorHAnsi" w:hAnsiTheme="minorHAnsi" w:cstheme="minorHAnsi"/>
          <w:color w:val="FF0000"/>
          <w:sz w:val="24"/>
          <w:szCs w:val="24"/>
        </w:rPr>
      </w:pPr>
    </w:p>
    <w:p w14:paraId="5B28FF35" w14:textId="77777777" w:rsidR="00E27657" w:rsidRPr="00C70F8B" w:rsidRDefault="00E27657" w:rsidP="00E27657">
      <w:pPr>
        <w:pStyle w:val="FCm"/>
        <w:spacing w:before="0" w:after="0"/>
        <w:rPr>
          <w:rFonts w:asciiTheme="minorHAnsi" w:hAnsiTheme="minorHAnsi" w:cstheme="minorHAnsi"/>
          <w:color w:val="FF0000"/>
          <w:sz w:val="24"/>
          <w:szCs w:val="24"/>
        </w:rPr>
      </w:pPr>
    </w:p>
    <w:p w14:paraId="4ED378A8" w14:textId="77777777" w:rsidR="00E27657" w:rsidRPr="00C70F8B" w:rsidRDefault="00E27657" w:rsidP="00E27657">
      <w:pPr>
        <w:pStyle w:val="FCm"/>
        <w:spacing w:before="0" w:after="0"/>
        <w:rPr>
          <w:rFonts w:asciiTheme="minorHAnsi" w:hAnsiTheme="minorHAnsi" w:cstheme="minorHAnsi"/>
          <w:color w:val="FF0000"/>
          <w:sz w:val="24"/>
          <w:szCs w:val="24"/>
        </w:rPr>
      </w:pPr>
    </w:p>
    <w:p w14:paraId="21C8AE28" w14:textId="77777777" w:rsidR="00AA09B6" w:rsidRDefault="00AA09B6"/>
    <w:sectPr w:rsidR="00AA09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21E5E" w14:textId="77777777" w:rsidR="00E27657" w:rsidRDefault="00E27657" w:rsidP="00E27657">
      <w:r>
        <w:separator/>
      </w:r>
    </w:p>
  </w:endnote>
  <w:endnote w:type="continuationSeparator" w:id="0">
    <w:p w14:paraId="7F69D302" w14:textId="77777777" w:rsidR="00E27657" w:rsidRDefault="00E27657" w:rsidP="00E27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CE084D" w14:textId="77777777" w:rsidR="00E27657" w:rsidRDefault="00E27657" w:rsidP="00E27657">
      <w:r>
        <w:separator/>
      </w:r>
    </w:p>
  </w:footnote>
  <w:footnote w:type="continuationSeparator" w:id="0">
    <w:p w14:paraId="41D37752" w14:textId="77777777" w:rsidR="00E27657" w:rsidRDefault="00E27657" w:rsidP="00E27657">
      <w:r>
        <w:continuationSeparator/>
      </w:r>
    </w:p>
  </w:footnote>
  <w:footnote w:id="1">
    <w:p w14:paraId="210FEE6D" w14:textId="77777777" w:rsidR="00E27657" w:rsidRPr="00FB50C2" w:rsidRDefault="00E27657" w:rsidP="00E27657">
      <w:pPr>
        <w:spacing w:after="20"/>
        <w:jc w:val="both"/>
        <w:rPr>
          <w:rFonts w:eastAsia="Times New Roman" w:cs="Times"/>
          <w:color w:val="000000"/>
        </w:rPr>
      </w:pPr>
      <w:r>
        <w:rPr>
          <w:rStyle w:val="Lbjegyzet-hivatkozs"/>
        </w:rPr>
        <w:footnoteRef/>
      </w:r>
      <w:r>
        <w:t xml:space="preserve"> </w:t>
      </w:r>
      <w:r w:rsidRPr="00FB50C2">
        <w:rPr>
          <w:rFonts w:eastAsia="Times New Roman" w:cs="Times"/>
          <w:color w:val="000000"/>
          <w:sz w:val="20"/>
          <w:szCs w:val="20"/>
        </w:rPr>
        <w:t xml:space="preserve">Lakossági behajtási engedélyt kizárólag az a természetes személy kaphat, aki által használt lakásingatlan, bérlemény a fokozottan védett övezetből közelíthető meg. </w:t>
      </w:r>
      <w:r w:rsidRPr="00FB50C2">
        <w:rPr>
          <w:rFonts w:cs="Calibri"/>
          <w:sz w:val="20"/>
          <w:szCs w:val="20"/>
        </w:rPr>
        <w:t xml:space="preserve">A behajtási engedély a fokozottan védett övezetbe történő behajtásra és alkalmanként legfeljebb tizenöt perc közterületen történő várakozásra jogosít. Az időkorlát lejárta után az övezetet a gépjárművel el kell hagyni. </w:t>
      </w:r>
      <w:r w:rsidRPr="00FB50C2">
        <w:rPr>
          <w:rFonts w:cs="Calibri"/>
          <w:color w:val="474747"/>
          <w:sz w:val="20"/>
          <w:szCs w:val="20"/>
          <w:shd w:val="clear" w:color="auto" w:fill="FFFFFF"/>
        </w:rPr>
        <w:t> </w:t>
      </w:r>
      <w:r w:rsidRPr="00FB50C2">
        <w:rPr>
          <w:rFonts w:cs="Calibri"/>
          <w:sz w:val="20"/>
          <w:szCs w:val="20"/>
          <w:shd w:val="clear" w:color="auto" w:fill="FFFFFF"/>
        </w:rPr>
        <w:t>A be- és kihajtás időpontját a rendszámfelismerő</w:t>
      </w:r>
      <w:r w:rsidRPr="00FB50C2">
        <w:rPr>
          <w:rFonts w:cs="Calibri"/>
          <w:color w:val="474747"/>
          <w:sz w:val="20"/>
          <w:szCs w:val="20"/>
          <w:shd w:val="clear" w:color="auto" w:fill="FFFFFF"/>
        </w:rPr>
        <w:t xml:space="preserve"> </w:t>
      </w:r>
      <w:r w:rsidRPr="00FB50C2">
        <w:rPr>
          <w:rFonts w:cs="Calibri"/>
          <w:sz w:val="20"/>
          <w:szCs w:val="20"/>
          <w:shd w:val="clear" w:color="auto" w:fill="FFFFFF"/>
        </w:rPr>
        <w:t>kamerarendszer érzékeli, de a várakozás megkezdésének időpontját a járművön - gépkocsi esetében a jármű szélvédő üvege mögött - elhelyezett tárcsán is jelezni kell. A tárcsa jelzését a jármű eltávozása nélkül megváltoztatni nem lehet.</w:t>
      </w:r>
      <w:r w:rsidRPr="00FB50C2">
        <w:rPr>
          <w:rFonts w:cs="Calibri"/>
          <w:sz w:val="20"/>
          <w:szCs w:val="20"/>
        </w:rPr>
        <w:t xml:space="preserve"> Lakossági behajtási engedély lakásonként legfeljebb két személygépkocsira váltható.</w:t>
      </w:r>
    </w:p>
    <w:p w14:paraId="7B3A9D31" w14:textId="77777777" w:rsidR="00E27657" w:rsidRDefault="00E27657" w:rsidP="00E27657">
      <w:pPr>
        <w:pStyle w:val="Lbjegyzetszveg"/>
      </w:pPr>
    </w:p>
  </w:footnote>
  <w:footnote w:id="2">
    <w:p w14:paraId="12AD67F9" w14:textId="77777777" w:rsidR="00E27657" w:rsidRDefault="00E27657" w:rsidP="00E27657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Pr="002F267A">
        <w:rPr>
          <w:rFonts w:cs="Calibri"/>
        </w:rPr>
        <w:t xml:space="preserve">Ideiglenes lakossági behajtási engedélyt </w:t>
      </w:r>
      <w:r w:rsidRPr="00A17FF4">
        <w:rPr>
          <w:rFonts w:cs="Calibri"/>
        </w:rPr>
        <w:t>korlátozott időszakra (</w:t>
      </w:r>
      <w:r>
        <w:rPr>
          <w:rFonts w:cs="Calibri"/>
        </w:rPr>
        <w:t>egy-egy</w:t>
      </w:r>
      <w:r w:rsidRPr="00A17FF4">
        <w:rPr>
          <w:rFonts w:cs="Calibri"/>
        </w:rPr>
        <w:t xml:space="preserve"> napra) </w:t>
      </w:r>
      <w:r w:rsidRPr="002F267A">
        <w:rPr>
          <w:rFonts w:cs="Calibri"/>
        </w:rPr>
        <w:t xml:space="preserve">az a természetes személy kaphat, akinek a lakóhelye, tartózkodási helye csak és kizárólagosan a </w:t>
      </w:r>
      <w:r w:rsidRPr="00A17FF4">
        <w:rPr>
          <w:rFonts w:cs="Calibri"/>
        </w:rPr>
        <w:t xml:space="preserve">fokozottan védett </w:t>
      </w:r>
      <w:r w:rsidRPr="002F267A">
        <w:rPr>
          <w:rFonts w:cs="Calibri"/>
        </w:rPr>
        <w:t>övezetből közelíthető meg</w:t>
      </w:r>
      <w:r w:rsidRPr="00A17FF4">
        <w:rPr>
          <w:rFonts w:cs="Calibri"/>
        </w:rPr>
        <w:t xml:space="preserve"> és eseti indok miatt a (2) bekezdésben engedélyezett várakozási időtartamot meghaladóan kíván a közterületen tartózkodni</w:t>
      </w:r>
      <w:r>
        <w:rPr>
          <w:rFonts w:cs="Calibri"/>
        </w:rPr>
        <w:t>.</w:t>
      </w:r>
    </w:p>
  </w:footnote>
  <w:footnote w:id="3">
    <w:p w14:paraId="217A8903" w14:textId="77777777" w:rsidR="00E27657" w:rsidRDefault="00E27657" w:rsidP="00E27657">
      <w:pPr>
        <w:pStyle w:val="Szvegtrzs"/>
        <w:spacing w:before="240" w:after="0"/>
        <w:jc w:val="both"/>
      </w:pPr>
      <w:r>
        <w:rPr>
          <w:rStyle w:val="Lbjegyzet-hivatkozs"/>
        </w:rPr>
        <w:footnoteRef/>
      </w:r>
      <w:r>
        <w:t xml:space="preserve"> </w:t>
      </w:r>
      <w:r w:rsidRPr="00FB50C2">
        <w:rPr>
          <w:rFonts w:ascii="Calibri" w:hAnsi="Calibri" w:cs="Calibri"/>
          <w:sz w:val="20"/>
          <w:szCs w:val="20"/>
        </w:rPr>
        <w:t>Hozzátartozói behajtási engedélyt igényelhet az a természetes személy, akinek lakóhelye kizárólagosan a fokozottan védett övezetből közelíthető meg gépjárművel és nem rendelkezik saját gépjárművel. A hozzátartozói behajtási engedély kizárólag szekszárdi lakóhellyel rendelkező közeli hozzátartozó gépjárművére igényelhető és lakásonként egy darab váltható.</w:t>
      </w:r>
    </w:p>
  </w:footnote>
  <w:footnote w:id="4">
    <w:p w14:paraId="74E6EB7D" w14:textId="77777777" w:rsidR="00E27657" w:rsidRPr="00FB50C2" w:rsidRDefault="00E27657" w:rsidP="00E27657">
      <w:pPr>
        <w:pStyle w:val="Szvegtrzs"/>
        <w:spacing w:before="240" w:after="0"/>
        <w:jc w:val="both"/>
        <w:rPr>
          <w:rFonts w:ascii="Calibri" w:hAnsi="Calibri" w:cs="Calibri"/>
          <w:sz w:val="20"/>
          <w:szCs w:val="20"/>
        </w:rPr>
      </w:pPr>
      <w:r>
        <w:rPr>
          <w:rStyle w:val="Lbjegyzet-hivatkozs"/>
        </w:rPr>
        <w:footnoteRef/>
      </w:r>
      <w:r>
        <w:t xml:space="preserve"> </w:t>
      </w:r>
      <w:r w:rsidRPr="00FB50C2">
        <w:rPr>
          <w:rFonts w:ascii="Calibri" w:hAnsi="Calibri" w:cs="Calibri"/>
          <w:sz w:val="20"/>
          <w:szCs w:val="20"/>
        </w:rPr>
        <w:t>Ideiglenes hozzátartozói behajtási engedélyt igényelhet az a természetes személy, akinek lakóhelye kizárólagosan a korlátozott forgalmú övezetből közelíthető meg gépjárművel, nem rendelkezik saját gépjárművel és eseti indok miatt a (2) bekezdésben engedélyezett várakozási időtartamot meghaladóan kíván a közterületen tartózkodni. Az ideiglenes hozzátartozói behajtási engedély kizárólag szekszárdi lakóhellyel rendelkező közeli hozzátartozó gépjárművére igényelhető.</w:t>
      </w:r>
    </w:p>
    <w:p w14:paraId="59E50B7A" w14:textId="77777777" w:rsidR="00E27657" w:rsidRDefault="00E27657" w:rsidP="00E27657">
      <w:pPr>
        <w:pStyle w:val="Lbjegyzetszveg"/>
      </w:pPr>
    </w:p>
  </w:footnote>
  <w:footnote w:id="5">
    <w:p w14:paraId="42F624E8" w14:textId="77777777" w:rsidR="00E27657" w:rsidRPr="00355EBC" w:rsidRDefault="00E27657" w:rsidP="00E27657">
      <w:pPr>
        <w:pStyle w:val="Szvegtrzs"/>
        <w:spacing w:before="240" w:after="0"/>
        <w:jc w:val="both"/>
        <w:rPr>
          <w:rFonts w:ascii="Calibri" w:hAnsi="Calibri" w:cs="Calibri"/>
          <w:sz w:val="20"/>
          <w:szCs w:val="20"/>
          <w:shd w:val="clear" w:color="auto" w:fill="FFFFFF"/>
        </w:rPr>
      </w:pPr>
      <w:r>
        <w:rPr>
          <w:rStyle w:val="Lbjegyzet-hivatkozs"/>
        </w:rPr>
        <w:footnoteRef/>
      </w:r>
      <w:r>
        <w:t xml:space="preserve"> </w:t>
      </w:r>
      <w:r w:rsidRPr="00355EBC">
        <w:rPr>
          <w:rFonts w:ascii="Calibri" w:hAnsi="Calibri" w:cs="Calibri"/>
          <w:sz w:val="20"/>
          <w:szCs w:val="20"/>
        </w:rPr>
        <w:t xml:space="preserve">Intézményi és vállalkozói behajtási engedélyt a fokozottan védett övezetben található intézmények, civil szervezetek, vállalkozások kaphatnak. A behajtási engedély a fokozottan védett övezetbe történő behajtásra, minimum öt perc és maximum tizenöt perc várakozásra jogosít. Az időkorlát lejárta után az övezetet a gépjárművel el kell hagyni. </w:t>
      </w:r>
      <w:r w:rsidRPr="00355EBC">
        <w:rPr>
          <w:rFonts w:ascii="Calibri" w:hAnsi="Calibri" w:cs="Calibri"/>
          <w:color w:val="474747"/>
          <w:sz w:val="20"/>
          <w:szCs w:val="20"/>
          <w:shd w:val="clear" w:color="auto" w:fill="FFFFFF"/>
        </w:rPr>
        <w:t>  </w:t>
      </w:r>
      <w:r w:rsidRPr="00355EBC">
        <w:rPr>
          <w:rFonts w:ascii="Calibri" w:hAnsi="Calibri" w:cs="Calibri"/>
          <w:sz w:val="20"/>
          <w:szCs w:val="20"/>
          <w:shd w:val="clear" w:color="auto" w:fill="FFFFFF"/>
        </w:rPr>
        <w:t>A be- és kihajtás időpontját a rendszámfelismerő</w:t>
      </w:r>
      <w:r w:rsidRPr="00355EBC">
        <w:rPr>
          <w:rFonts w:ascii="Calibri" w:hAnsi="Calibri" w:cs="Calibri"/>
          <w:color w:val="474747"/>
          <w:sz w:val="20"/>
          <w:szCs w:val="20"/>
          <w:shd w:val="clear" w:color="auto" w:fill="FFFFFF"/>
        </w:rPr>
        <w:t xml:space="preserve"> </w:t>
      </w:r>
      <w:r w:rsidRPr="00355EBC">
        <w:rPr>
          <w:rFonts w:ascii="Calibri" w:hAnsi="Calibri" w:cs="Calibri"/>
          <w:sz w:val="20"/>
          <w:szCs w:val="20"/>
          <w:shd w:val="clear" w:color="auto" w:fill="FFFFFF"/>
        </w:rPr>
        <w:t>kamerarendszer érzékeli, de a várakozás megkezdésének időpontját a járművön - gépkocsi esetében a jármű szélvédő üvege mögött - elhelyezett tárcsán is jelezni kell. A tárcsa jelzését a jármű eltávozása nélkül megváltoztatni tilos. Az engedély ingatlanonként legfeljebb egy db, a civil szervezet, intézmény, vállalkozás által megadott rendszámú járműre szólóan a bejelentett székhely, illetve iroda használatának igazolása mellett vehető igénybe.</w:t>
      </w:r>
    </w:p>
    <w:p w14:paraId="77F2AD19" w14:textId="77777777" w:rsidR="00E27657" w:rsidRPr="00355EBC" w:rsidRDefault="00E27657" w:rsidP="00E27657">
      <w:pPr>
        <w:pStyle w:val="Lbjegyzetszveg"/>
        <w:rPr>
          <w:rFonts w:cs="Calibri"/>
        </w:rPr>
      </w:pPr>
    </w:p>
  </w:footnote>
  <w:footnote w:id="6">
    <w:p w14:paraId="33E78999" w14:textId="77777777" w:rsidR="00E27657" w:rsidRPr="00FF33CD" w:rsidRDefault="00E27657" w:rsidP="00E27657">
      <w:pPr>
        <w:spacing w:after="20"/>
        <w:jc w:val="both"/>
        <w:rPr>
          <w:rFonts w:eastAsia="Times New Roman" w:cs="Times"/>
          <w:color w:val="000000"/>
          <w:sz w:val="20"/>
          <w:szCs w:val="20"/>
        </w:rPr>
      </w:pPr>
      <w:r w:rsidRPr="00FF33CD">
        <w:rPr>
          <w:rStyle w:val="Lbjegyzet-hivatkozs"/>
          <w:sz w:val="20"/>
          <w:szCs w:val="20"/>
        </w:rPr>
        <w:footnoteRef/>
      </w:r>
      <w:r w:rsidRPr="00FF33CD">
        <w:rPr>
          <w:sz w:val="20"/>
          <w:szCs w:val="20"/>
        </w:rPr>
        <w:t xml:space="preserve"> </w:t>
      </w:r>
      <w:r w:rsidRPr="00FF33CD">
        <w:rPr>
          <w:rFonts w:cs="Calibri"/>
          <w:sz w:val="20"/>
          <w:szCs w:val="20"/>
        </w:rPr>
        <w:t xml:space="preserve">Eseti behajtási engedély elsősorban a 17. § (3) bekezdés d)-f) pontjában meghatározott esetekben adható ki: </w:t>
      </w:r>
      <w:r w:rsidRPr="00FF33CD">
        <w:rPr>
          <w:rFonts w:eastAsia="Times New Roman" w:cs="Times"/>
          <w:color w:val="000000"/>
          <w:sz w:val="20"/>
          <w:szCs w:val="20"/>
        </w:rPr>
        <w:t xml:space="preserve">a gépjárművel a kérelemben megjelölt ingatlanhoz vagy onnan árut szállítanak és az áru be- és kirakodása másként nem oldható meg; a gépjármű behajtásához nyomós érdek, illetve közérdek fűződik; eseti jelleggel van szükség a fokozottan védett övezetbe történő behajtásra. </w:t>
      </w:r>
      <w:r w:rsidRPr="00FF33CD">
        <w:rPr>
          <w:rFonts w:cs="Calibri"/>
          <w:sz w:val="20"/>
          <w:szCs w:val="20"/>
        </w:rPr>
        <w:t xml:space="preserve">Az áruszállítás céljából kapott behajtási engedéllyel a beszállító csak a KRESZ táblán jelzett áruszállítási időszakban jogosult a fokozottan védett övezetbe történő behajtásra és az áru ki- és berakodásának idejére történő tartózkodásra. Az áruszállítási időszakon kívül behajtás jogosulatlannak minősül. A fokozottan védett övezetben található pénzügyi intézménybe pénz-és értékszállítást végző gépjármű, továbbá a kereskedelmi szálláshely szolgáltatást igénybe vevő személy gépjárműve az áruszállításra megjelölt időszakon kívül is behajthat. </w:t>
      </w:r>
      <w:r w:rsidRPr="00FF33CD">
        <w:rPr>
          <w:rFonts w:eastAsia="Times New Roman" w:cs="Times"/>
          <w:color w:val="000000"/>
          <w:sz w:val="20"/>
          <w:szCs w:val="20"/>
        </w:rPr>
        <w:t xml:space="preserve"> Az eseti behajtási engedély az alábbi időszakokra adható ki: nap, hét, hónap. </w:t>
      </w:r>
    </w:p>
    <w:p w14:paraId="5496939D" w14:textId="77777777" w:rsidR="00E27657" w:rsidRDefault="00E27657" w:rsidP="00E27657">
      <w:pPr>
        <w:pStyle w:val="Lbjegyzetszveg"/>
      </w:pPr>
    </w:p>
  </w:footnote>
  <w:footnote w:id="7">
    <w:p w14:paraId="2FA9D07E" w14:textId="77777777" w:rsidR="00E27657" w:rsidRDefault="00E27657" w:rsidP="00E27657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A rendelet 4. § b) pontjában felsorolt járművek, továbbá a 22. § szerinti közterületi rendezvény kapcsán a szállító járművek részére.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30EA4"/>
    <w:multiLevelType w:val="hybridMultilevel"/>
    <w:tmpl w:val="3860349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9574B"/>
    <w:multiLevelType w:val="hybridMultilevel"/>
    <w:tmpl w:val="5CF6D64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7019462">
    <w:abstractNumId w:val="0"/>
  </w:num>
  <w:num w:numId="2" w16cid:durableId="15269461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7657"/>
    <w:rsid w:val="00210530"/>
    <w:rsid w:val="002E0973"/>
    <w:rsid w:val="00A0041D"/>
    <w:rsid w:val="00AA09B6"/>
    <w:rsid w:val="00D12EFA"/>
    <w:rsid w:val="00E27657"/>
    <w:rsid w:val="00FD4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D2A4C"/>
  <w15:chartTrackingRefBased/>
  <w15:docId w15:val="{8DF10519-608F-4127-9987-CB8AFBF96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276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FCm">
    <w:name w:val="FôCím"/>
    <w:uiPriority w:val="99"/>
    <w:rsid w:val="00E27657"/>
    <w:pPr>
      <w:widowControl w:val="0"/>
      <w:autoSpaceDE w:val="0"/>
      <w:autoSpaceDN w:val="0"/>
      <w:adjustRightInd w:val="0"/>
      <w:spacing w:before="480" w:after="240" w:line="240" w:lineRule="auto"/>
      <w:jc w:val="center"/>
      <w:outlineLvl w:val="1"/>
    </w:pPr>
    <w:rPr>
      <w:rFonts w:ascii="Times New Roman" w:eastAsiaTheme="minorEastAsia" w:hAnsi="Times New Roman" w:cs="Times New Roman"/>
      <w:b/>
      <w:bCs/>
      <w:sz w:val="28"/>
      <w:szCs w:val="28"/>
      <w:lang w:eastAsia="hu-HU"/>
    </w:rPr>
  </w:style>
  <w:style w:type="paragraph" w:styleId="NormlWeb">
    <w:name w:val="Normal (Web)"/>
    <w:basedOn w:val="Norml"/>
    <w:uiPriority w:val="99"/>
    <w:unhideWhenUsed/>
    <w:rsid w:val="00E27657"/>
    <w:pPr>
      <w:widowControl/>
      <w:autoSpaceDE/>
      <w:autoSpaceDN/>
      <w:adjustRightInd/>
      <w:spacing w:before="100" w:beforeAutospacing="1" w:after="100" w:afterAutospacing="1"/>
    </w:pPr>
  </w:style>
  <w:style w:type="paragraph" w:styleId="Listaszerbekezds">
    <w:name w:val="List Paragraph"/>
    <w:basedOn w:val="Norml"/>
    <w:uiPriority w:val="34"/>
    <w:qFormat/>
    <w:rsid w:val="00E27657"/>
    <w:pPr>
      <w:ind w:left="720"/>
      <w:contextualSpacing/>
    </w:pPr>
  </w:style>
  <w:style w:type="paragraph" w:styleId="Szvegtrzs">
    <w:name w:val="Body Text"/>
    <w:basedOn w:val="Norml"/>
    <w:link w:val="SzvegtrzsChar"/>
    <w:unhideWhenUsed/>
    <w:rsid w:val="00E27657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E27657"/>
    <w:rPr>
      <w:rFonts w:ascii="Times New Roman" w:eastAsiaTheme="minorEastAsia" w:hAnsi="Times New Roman" w:cs="Times New Roman"/>
      <w:sz w:val="24"/>
      <w:szCs w:val="24"/>
      <w:lang w:eastAsia="hu-HU"/>
    </w:rPr>
  </w:style>
  <w:style w:type="paragraph" w:styleId="Lbjegyzetszveg">
    <w:name w:val="footnote text"/>
    <w:basedOn w:val="Norml"/>
    <w:link w:val="LbjegyzetszvegChar"/>
    <w:uiPriority w:val="99"/>
    <w:unhideWhenUsed/>
    <w:rsid w:val="00E27657"/>
    <w:pPr>
      <w:widowControl/>
      <w:autoSpaceDE/>
      <w:autoSpaceDN/>
      <w:adjustRightInd/>
      <w:spacing w:after="160" w:line="259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E27657"/>
    <w:rPr>
      <w:rFonts w:ascii="Calibri" w:eastAsia="Calibri" w:hAnsi="Calibri" w:cs="Times New Roman"/>
      <w:sz w:val="20"/>
      <w:szCs w:val="20"/>
    </w:rPr>
  </w:style>
  <w:style w:type="character" w:styleId="Lbjegyzet-hivatkozs">
    <w:name w:val="footnote reference"/>
    <w:uiPriority w:val="99"/>
    <w:semiHidden/>
    <w:unhideWhenUsed/>
    <w:rsid w:val="00E276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228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Varga András</dc:creator>
  <cp:keywords/>
  <dc:description/>
  <cp:lastModifiedBy>Angyal Vivien</cp:lastModifiedBy>
  <cp:revision>3</cp:revision>
  <dcterms:created xsi:type="dcterms:W3CDTF">2022-08-02T12:03:00Z</dcterms:created>
  <dcterms:modified xsi:type="dcterms:W3CDTF">2022-08-02T12:06:00Z</dcterms:modified>
</cp:coreProperties>
</file>