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236202" w14:textId="77777777" w:rsidR="00F30534" w:rsidRDefault="00F30534" w:rsidP="00F30534">
      <w:pPr>
        <w:ind w:left="4956"/>
      </w:pPr>
    </w:p>
    <w:p w14:paraId="37739482" w14:textId="77777777" w:rsidR="00F30534" w:rsidRPr="00240051" w:rsidRDefault="00F30534" w:rsidP="00F30534">
      <w:pPr>
        <w:pStyle w:val="lfej"/>
        <w:rPr>
          <w:sz w:val="16"/>
          <w:szCs w:val="16"/>
        </w:rPr>
      </w:pPr>
    </w:p>
    <w:p w14:paraId="68151864" w14:textId="7FC521C6" w:rsidR="00F30534" w:rsidRDefault="00F30534" w:rsidP="00F30534">
      <w:pPr>
        <w:ind w:left="4956" w:firstLine="708"/>
        <w:jc w:val="right"/>
        <w:rPr>
          <w:rFonts w:ascii="Calibri" w:hAnsi="Calibri" w:cs="Calibri"/>
          <w:bCs/>
          <w:i/>
          <w:iCs/>
        </w:rPr>
      </w:pPr>
      <w:r>
        <w:rPr>
          <w:noProof/>
        </w:rPr>
        <w:drawing>
          <wp:anchor distT="0" distB="0" distL="114300" distR="114300" simplePos="0" relativeHeight="251659264" behindDoc="0" locked="0" layoutInCell="1" allowOverlap="1" wp14:anchorId="75A40F7A" wp14:editId="31F2C0D8">
            <wp:simplePos x="0" y="0"/>
            <wp:positionH relativeFrom="column">
              <wp:posOffset>234315</wp:posOffset>
            </wp:positionH>
            <wp:positionV relativeFrom="paragraph">
              <wp:posOffset>73660</wp:posOffset>
            </wp:positionV>
            <wp:extent cx="624840" cy="862965"/>
            <wp:effectExtent l="0" t="0" r="3810" b="0"/>
            <wp:wrapNone/>
            <wp:docPr id="1" name="Kép 1" descr="kis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descr="kiscim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4840" cy="8629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3037E">
        <w:rPr>
          <w:rFonts w:ascii="Calibri" w:hAnsi="Calibri" w:cs="Calibri"/>
          <w:i/>
        </w:rPr>
        <w:t>ELŐTERJESZTÉS SORSZÁMA:</w:t>
      </w:r>
      <w:r w:rsidRPr="00F3037E">
        <w:rPr>
          <w:rFonts w:ascii="Calibri" w:hAnsi="Calibri" w:cs="Calibri"/>
          <w:i/>
        </w:rPr>
        <w:tab/>
      </w:r>
      <w:r w:rsidR="00D20BA3">
        <w:rPr>
          <w:rFonts w:ascii="Calibri" w:hAnsi="Calibri" w:cs="Calibri"/>
          <w:i/>
        </w:rPr>
        <w:t>57.</w:t>
      </w:r>
      <w:r w:rsidRPr="00F3037E">
        <w:rPr>
          <w:rFonts w:ascii="Calibri" w:hAnsi="Calibri" w:cs="Calibri"/>
          <w:i/>
        </w:rPr>
        <w:tab/>
      </w:r>
      <w:r w:rsidRPr="00F3037E">
        <w:rPr>
          <w:rFonts w:ascii="Calibri" w:hAnsi="Calibri" w:cs="Calibri"/>
          <w:i/>
        </w:rPr>
        <w:tab/>
      </w:r>
      <w:r w:rsidRPr="00F3037E">
        <w:rPr>
          <w:rFonts w:ascii="Calibri" w:hAnsi="Calibri" w:cs="Calibri"/>
          <w:i/>
        </w:rPr>
        <w:tab/>
      </w:r>
      <w:r w:rsidRPr="00F3037E">
        <w:rPr>
          <w:rFonts w:ascii="Calibri" w:hAnsi="Calibri" w:cs="Calibri"/>
          <w:i/>
        </w:rPr>
        <w:tab/>
      </w:r>
      <w:r w:rsidRPr="00F3037E">
        <w:rPr>
          <w:rFonts w:ascii="Calibri" w:hAnsi="Calibri" w:cs="Calibri"/>
          <w:i/>
        </w:rPr>
        <w:tab/>
      </w:r>
      <w:r w:rsidRPr="00F3037E">
        <w:rPr>
          <w:rFonts w:ascii="Calibri" w:hAnsi="Calibri" w:cs="Calibri"/>
          <w:i/>
        </w:rPr>
        <w:tab/>
      </w:r>
      <w:r w:rsidRPr="00F3037E">
        <w:rPr>
          <w:rFonts w:ascii="Calibri" w:hAnsi="Calibri" w:cs="Calibri"/>
          <w:i/>
        </w:rPr>
        <w:tab/>
      </w:r>
      <w:r w:rsidRPr="00F3037E">
        <w:rPr>
          <w:rFonts w:ascii="Calibri" w:hAnsi="Calibri" w:cs="Calibri"/>
          <w:i/>
        </w:rPr>
        <w:tab/>
      </w:r>
      <w:r w:rsidRPr="00F3037E">
        <w:rPr>
          <w:rFonts w:ascii="Calibri" w:hAnsi="Calibri" w:cs="Calibri"/>
          <w:bCs/>
          <w:i/>
          <w:iCs/>
        </w:rPr>
        <w:t>MELLÉKLET</w:t>
      </w:r>
      <w:r>
        <w:rPr>
          <w:rFonts w:ascii="Calibri" w:hAnsi="Calibri" w:cs="Calibri"/>
          <w:bCs/>
          <w:i/>
          <w:iCs/>
        </w:rPr>
        <w:t>:</w:t>
      </w:r>
      <w:r w:rsidR="003572E1">
        <w:rPr>
          <w:rFonts w:ascii="Calibri" w:hAnsi="Calibri" w:cs="Calibri"/>
          <w:bCs/>
          <w:i/>
          <w:iCs/>
        </w:rPr>
        <w:t xml:space="preserve"> </w:t>
      </w:r>
      <w:r w:rsidR="00952AA6">
        <w:rPr>
          <w:rFonts w:ascii="Calibri" w:hAnsi="Calibri" w:cs="Calibri"/>
          <w:bCs/>
          <w:i/>
          <w:iCs/>
        </w:rPr>
        <w:t>6</w:t>
      </w:r>
      <w:r w:rsidR="003572E1">
        <w:rPr>
          <w:rFonts w:ascii="Calibri" w:hAnsi="Calibri" w:cs="Calibri"/>
          <w:bCs/>
          <w:i/>
          <w:iCs/>
        </w:rPr>
        <w:t xml:space="preserve"> </w:t>
      </w:r>
    </w:p>
    <w:p w14:paraId="0C559404" w14:textId="77777777" w:rsidR="00F30534" w:rsidRDefault="00F30534" w:rsidP="00F30534">
      <w:pPr>
        <w:ind w:left="5664" w:firstLine="708"/>
        <w:jc w:val="right"/>
        <w:rPr>
          <w:rFonts w:ascii="Calibri" w:hAnsi="Calibri" w:cs="Calibri"/>
          <w:bCs/>
          <w:i/>
          <w:iCs/>
        </w:rPr>
      </w:pPr>
    </w:p>
    <w:p w14:paraId="4A1C0F35" w14:textId="77777777" w:rsidR="00F30534" w:rsidRPr="00F3037E" w:rsidRDefault="00F30534" w:rsidP="00F30534">
      <w:pPr>
        <w:ind w:left="5664" w:firstLine="708"/>
        <w:jc w:val="right"/>
        <w:rPr>
          <w:rFonts w:ascii="Calibri" w:hAnsi="Calibri" w:cs="Calibri"/>
          <w:bCs/>
          <w:i/>
          <w:iCs/>
        </w:rPr>
      </w:pPr>
    </w:p>
    <w:p w14:paraId="31802F1C" w14:textId="77777777" w:rsidR="00F30534" w:rsidRPr="009F7CF3" w:rsidRDefault="00F30534" w:rsidP="009F7CF3">
      <w:pPr>
        <w:jc w:val="both"/>
        <w:rPr>
          <w:rFonts w:asciiTheme="minorHAnsi" w:hAnsiTheme="minorHAnsi" w:cstheme="minorHAnsi"/>
          <w:b/>
        </w:rPr>
      </w:pPr>
    </w:p>
    <w:p w14:paraId="1D9C0A42" w14:textId="005A3763" w:rsidR="00F30534" w:rsidRPr="009F7CF3" w:rsidRDefault="00F30534" w:rsidP="00D963B3">
      <w:pPr>
        <w:spacing w:line="276" w:lineRule="auto"/>
        <w:jc w:val="both"/>
        <w:rPr>
          <w:rFonts w:asciiTheme="minorHAnsi" w:hAnsiTheme="minorHAnsi" w:cstheme="minorHAnsi"/>
          <w:b/>
          <w:bCs/>
          <w:i/>
        </w:rPr>
      </w:pPr>
      <w:r w:rsidRPr="009F7CF3">
        <w:rPr>
          <w:rFonts w:asciiTheme="minorHAnsi" w:hAnsiTheme="minorHAnsi" w:cstheme="minorHAnsi"/>
          <w:b/>
          <w:i/>
        </w:rPr>
        <w:t xml:space="preserve">TÁRGY: </w:t>
      </w:r>
      <w:bookmarkStart w:id="0" w:name="_Hlk30425127"/>
      <w:bookmarkStart w:id="1" w:name="_Hlk35519587"/>
      <w:r w:rsidR="009F7CF3" w:rsidRPr="009F7CF3">
        <w:rPr>
          <w:rFonts w:asciiTheme="minorHAnsi" w:hAnsiTheme="minorHAnsi" w:cstheme="minorHAnsi"/>
          <w:b/>
        </w:rPr>
        <w:t>Javaslat „</w:t>
      </w:r>
      <w:bookmarkStart w:id="2" w:name="_Hlk53690703"/>
      <w:bookmarkStart w:id="3" w:name="_Hlk45610538"/>
      <w:bookmarkStart w:id="4" w:name="_Hlk40969126"/>
      <w:r w:rsidR="009F7CF3" w:rsidRPr="009F7CF3">
        <w:rPr>
          <w:rFonts w:asciiTheme="minorHAnsi" w:hAnsiTheme="minorHAnsi" w:cstheme="minorHAnsi"/>
          <w:b/>
          <w:bCs/>
          <w:i/>
          <w:iCs/>
        </w:rPr>
        <w:t xml:space="preserve">Tervezési szerződés SZMJV Önkormányzata által a TOP-6.6.1 konstrukció keretében benyújtandó pályázat szerint </w:t>
      </w:r>
      <w:r w:rsidR="009F7CF3" w:rsidRPr="009F7CF3">
        <w:rPr>
          <w:rFonts w:asciiTheme="minorHAnsi" w:hAnsiTheme="minorHAnsi" w:cstheme="minorHAnsi"/>
          <w:b/>
          <w:bCs/>
          <w:i/>
          <w:iCs/>
          <w:snapToGrid w:val="0"/>
        </w:rPr>
        <w:t xml:space="preserve">a Szekszárd, Csopak u. </w:t>
      </w:r>
      <w:r w:rsidR="009F7CF3" w:rsidRPr="009F7CF3">
        <w:rPr>
          <w:rFonts w:asciiTheme="minorHAnsi" w:hAnsiTheme="minorHAnsi" w:cstheme="minorHAnsi"/>
          <w:b/>
          <w:bCs/>
          <w:i/>
          <w:iCs/>
        </w:rPr>
        <w:t xml:space="preserve">5580/3 </w:t>
      </w:r>
      <w:r w:rsidR="009F7CF3" w:rsidRPr="009F7CF3">
        <w:rPr>
          <w:rFonts w:asciiTheme="minorHAnsi" w:hAnsiTheme="minorHAnsi" w:cstheme="minorHAnsi"/>
          <w:b/>
          <w:bCs/>
          <w:i/>
          <w:iCs/>
          <w:snapToGrid w:val="0"/>
        </w:rPr>
        <w:t xml:space="preserve">hrsz. alatt építendő </w:t>
      </w:r>
      <w:r w:rsidR="009F7CF3" w:rsidRPr="009F7CF3">
        <w:rPr>
          <w:rFonts w:asciiTheme="minorHAnsi" w:hAnsiTheme="minorHAnsi" w:cstheme="minorHAnsi"/>
          <w:b/>
          <w:bCs/>
          <w:i/>
          <w:iCs/>
        </w:rPr>
        <w:t xml:space="preserve">háziorvosi rendelő építés </w:t>
      </w:r>
      <w:r w:rsidR="009F7CF3" w:rsidRPr="009F7CF3">
        <w:rPr>
          <w:rFonts w:asciiTheme="minorHAnsi" w:hAnsiTheme="minorHAnsi" w:cstheme="minorHAnsi"/>
          <w:b/>
          <w:bCs/>
          <w:i/>
          <w:iCs/>
          <w:snapToGrid w:val="0"/>
        </w:rPr>
        <w:t>engedélyezési és kiviteli terveinek, illetve a fejlesztés végén az energetikai tanúsításának elkészítésére</w:t>
      </w:r>
      <w:bookmarkEnd w:id="2"/>
      <w:r w:rsidR="009F7CF3" w:rsidRPr="009F7CF3">
        <w:rPr>
          <w:rFonts w:asciiTheme="minorHAnsi" w:hAnsiTheme="minorHAnsi" w:cstheme="minorHAnsi"/>
          <w:b/>
          <w:bCs/>
        </w:rPr>
        <w:t>”</w:t>
      </w:r>
      <w:bookmarkEnd w:id="3"/>
      <w:r w:rsidR="009F7CF3" w:rsidRPr="009F7CF3">
        <w:rPr>
          <w:rFonts w:asciiTheme="minorHAnsi" w:hAnsiTheme="minorHAnsi" w:cstheme="minorHAnsi"/>
          <w:b/>
        </w:rPr>
        <w:t xml:space="preserve"> tárgyú közbeszerzési értékhatár alatti meghívásos pályázati eljárás </w:t>
      </w:r>
      <w:bookmarkEnd w:id="4"/>
      <w:r w:rsidR="009F7CF3" w:rsidRPr="009F7CF3">
        <w:rPr>
          <w:rFonts w:asciiTheme="minorHAnsi" w:hAnsiTheme="minorHAnsi" w:cstheme="minorHAnsi"/>
          <w:b/>
        </w:rPr>
        <w:t>eredményének megállapítására</w:t>
      </w:r>
    </w:p>
    <w:bookmarkEnd w:id="0"/>
    <w:bookmarkEnd w:id="1"/>
    <w:p w14:paraId="06424B97" w14:textId="77777777" w:rsidR="00F30534" w:rsidRPr="00F3037E" w:rsidRDefault="00F30534" w:rsidP="00F30534">
      <w:pPr>
        <w:spacing w:line="276" w:lineRule="auto"/>
        <w:jc w:val="both"/>
        <w:rPr>
          <w:rFonts w:ascii="Calibri" w:hAnsi="Calibri" w:cs="Calibri"/>
          <w:b/>
        </w:rPr>
      </w:pPr>
    </w:p>
    <w:p w14:paraId="385A8984" w14:textId="77777777" w:rsidR="00F30534" w:rsidRPr="00F3037E" w:rsidRDefault="00F30534" w:rsidP="00F30534">
      <w:pPr>
        <w:jc w:val="both"/>
        <w:rPr>
          <w:rFonts w:ascii="Calibri" w:hAnsi="Calibri" w:cs="Calibri"/>
          <w:b/>
        </w:rPr>
      </w:pPr>
    </w:p>
    <w:p w14:paraId="045A667F" w14:textId="77777777" w:rsidR="00F30534" w:rsidRPr="00F3037E" w:rsidRDefault="00F30534" w:rsidP="00F30534">
      <w:pPr>
        <w:jc w:val="both"/>
        <w:rPr>
          <w:rFonts w:ascii="Calibri" w:hAnsi="Calibri" w:cs="Calibri"/>
          <w:b/>
        </w:rPr>
      </w:pPr>
    </w:p>
    <w:p w14:paraId="1B1ACBF0" w14:textId="77777777" w:rsidR="00F30534" w:rsidRPr="00F3037E" w:rsidRDefault="00F30534" w:rsidP="00F30534">
      <w:pPr>
        <w:spacing w:line="360" w:lineRule="auto"/>
        <w:jc w:val="center"/>
        <w:rPr>
          <w:rFonts w:ascii="Calibri" w:hAnsi="Calibri" w:cs="Calibri"/>
          <w:b/>
          <w:i/>
        </w:rPr>
      </w:pPr>
      <w:r w:rsidRPr="00F3037E">
        <w:rPr>
          <w:rFonts w:ascii="Calibri" w:hAnsi="Calibri" w:cs="Calibri"/>
          <w:b/>
          <w:i/>
        </w:rPr>
        <w:t>E L Ő T E R J E S Z T É S</w:t>
      </w:r>
    </w:p>
    <w:p w14:paraId="6E0E79B2" w14:textId="77777777" w:rsidR="00F30534" w:rsidRPr="00F3037E" w:rsidRDefault="00F30534" w:rsidP="00F30534">
      <w:pPr>
        <w:spacing w:line="360" w:lineRule="auto"/>
        <w:jc w:val="center"/>
        <w:rPr>
          <w:rFonts w:ascii="Calibri" w:hAnsi="Calibri" w:cs="Calibri"/>
          <w:b/>
          <w:i/>
        </w:rPr>
      </w:pPr>
      <w:r w:rsidRPr="00F3037E">
        <w:rPr>
          <w:rFonts w:ascii="Calibri" w:hAnsi="Calibri" w:cs="Calibri"/>
          <w:b/>
          <w:i/>
        </w:rPr>
        <w:t>Ács Rezső Polgármester Úr részére</w:t>
      </w:r>
    </w:p>
    <w:p w14:paraId="3C5F94C1" w14:textId="77777777" w:rsidR="00F30534" w:rsidRPr="00F3037E" w:rsidRDefault="00F30534" w:rsidP="00F30534">
      <w:pPr>
        <w:spacing w:line="360" w:lineRule="auto"/>
        <w:ind w:left="4956" w:hanging="4956"/>
        <w:rPr>
          <w:rFonts w:ascii="Calibri" w:hAnsi="Calibri" w:cs="Calibri"/>
          <w:b/>
          <w:i/>
        </w:rPr>
      </w:pPr>
    </w:p>
    <w:p w14:paraId="39DA89F4" w14:textId="77777777" w:rsidR="00F30534" w:rsidRPr="00F3037E" w:rsidRDefault="00F30534" w:rsidP="00F30534">
      <w:pPr>
        <w:spacing w:line="360" w:lineRule="auto"/>
        <w:ind w:left="4956" w:hanging="4956"/>
        <w:rPr>
          <w:rFonts w:ascii="Calibri" w:hAnsi="Calibri" w:cs="Calibri"/>
          <w:b/>
          <w:i/>
        </w:rPr>
      </w:pPr>
    </w:p>
    <w:p w14:paraId="0FEB2751" w14:textId="77777777" w:rsidR="00F30534" w:rsidRPr="00F3037E" w:rsidRDefault="00F30534" w:rsidP="00F30534">
      <w:pPr>
        <w:spacing w:line="360" w:lineRule="auto"/>
        <w:ind w:left="4956" w:hanging="4956"/>
        <w:rPr>
          <w:rFonts w:ascii="Calibri" w:hAnsi="Calibri" w:cs="Calibri"/>
          <w:b/>
          <w:i/>
        </w:rPr>
      </w:pPr>
    </w:p>
    <w:p w14:paraId="4B500174" w14:textId="498D8987" w:rsidR="00F30534" w:rsidRDefault="00F30534" w:rsidP="00F30534">
      <w:pPr>
        <w:spacing w:line="360" w:lineRule="auto"/>
        <w:ind w:left="4956" w:hanging="4956"/>
        <w:rPr>
          <w:rFonts w:ascii="Calibri" w:hAnsi="Calibri" w:cs="Calibri"/>
          <w:b/>
          <w:i/>
        </w:rPr>
      </w:pPr>
      <w:r w:rsidRPr="00F3037E">
        <w:rPr>
          <w:rFonts w:ascii="Calibri" w:hAnsi="Calibri" w:cs="Calibri"/>
          <w:b/>
          <w:i/>
        </w:rPr>
        <w:t xml:space="preserve">ELŐTERJESZTŐ: </w:t>
      </w:r>
      <w:r>
        <w:rPr>
          <w:rFonts w:ascii="Calibri" w:hAnsi="Calibri" w:cs="Calibri"/>
          <w:b/>
          <w:i/>
        </w:rPr>
        <w:tab/>
      </w:r>
      <w:r w:rsidR="009F7CF3" w:rsidRPr="00DB196A">
        <w:rPr>
          <w:rFonts w:ascii="Calibri" w:hAnsi="Calibri" w:cs="Calibri"/>
          <w:b/>
          <w:bCs/>
        </w:rPr>
        <w:t>Rozinka Attila igazgatóságvezető</w:t>
      </w:r>
      <w:r w:rsidRPr="00F3037E">
        <w:rPr>
          <w:rFonts w:ascii="Calibri" w:hAnsi="Calibri" w:cs="Calibri"/>
          <w:b/>
          <w:i/>
        </w:rPr>
        <w:tab/>
      </w:r>
    </w:p>
    <w:p w14:paraId="57548D5D" w14:textId="4039B003" w:rsidR="00F30534" w:rsidRPr="00CF79B3" w:rsidRDefault="00F30534" w:rsidP="00F30534">
      <w:pPr>
        <w:spacing w:line="360" w:lineRule="auto"/>
        <w:ind w:left="4956" w:hanging="4956"/>
        <w:rPr>
          <w:rFonts w:ascii="Calibri" w:hAnsi="Calibri" w:cs="Calibri"/>
          <w:b/>
          <w:iCs/>
        </w:rPr>
      </w:pPr>
      <w:r>
        <w:rPr>
          <w:rFonts w:ascii="Calibri" w:hAnsi="Calibri" w:cs="Calibri"/>
          <w:b/>
          <w:i/>
        </w:rPr>
        <w:t>ELŐTERJESZTÉST KÉSZÍTETTE:</w:t>
      </w:r>
      <w:r>
        <w:rPr>
          <w:rFonts w:ascii="Calibri" w:hAnsi="Calibri" w:cs="Calibri"/>
          <w:b/>
          <w:i/>
        </w:rPr>
        <w:tab/>
      </w:r>
      <w:r w:rsidR="00403314" w:rsidRPr="00CF79B3">
        <w:rPr>
          <w:rFonts w:ascii="Calibri" w:hAnsi="Calibri" w:cs="Calibri"/>
          <w:b/>
          <w:iCs/>
        </w:rPr>
        <w:t>Dési Ildikó</w:t>
      </w:r>
      <w:r w:rsidR="00FC3F7C" w:rsidRPr="00CF79B3">
        <w:rPr>
          <w:rFonts w:ascii="Calibri" w:hAnsi="Calibri" w:cs="Calibri"/>
          <w:b/>
          <w:iCs/>
        </w:rPr>
        <w:t xml:space="preserve"> közbeszerzési referens</w:t>
      </w:r>
    </w:p>
    <w:p w14:paraId="61C01AE6" w14:textId="77777777" w:rsidR="00F30534" w:rsidRPr="00F3037E" w:rsidRDefault="00F30534" w:rsidP="00F30534">
      <w:pPr>
        <w:spacing w:line="360" w:lineRule="auto"/>
        <w:ind w:left="4956" w:hanging="4956"/>
        <w:rPr>
          <w:rFonts w:ascii="Calibri" w:hAnsi="Calibri" w:cs="Calibri"/>
          <w:b/>
          <w:i/>
        </w:rPr>
      </w:pPr>
      <w:r>
        <w:rPr>
          <w:rFonts w:ascii="Calibri" w:hAnsi="Calibri" w:cs="Calibri"/>
          <w:b/>
          <w:i/>
        </w:rPr>
        <w:tab/>
      </w:r>
    </w:p>
    <w:p w14:paraId="21D4DBE6" w14:textId="77777777" w:rsidR="00F30534" w:rsidRPr="00F3037E" w:rsidRDefault="00F30534" w:rsidP="00F30534">
      <w:pPr>
        <w:jc w:val="both"/>
        <w:rPr>
          <w:rFonts w:ascii="Calibri" w:hAnsi="Calibri" w:cs="Calibri"/>
          <w:b/>
        </w:rPr>
      </w:pPr>
    </w:p>
    <w:p w14:paraId="7E04C112" w14:textId="77777777" w:rsidR="00F30534" w:rsidRPr="00F3037E" w:rsidRDefault="00F30534" w:rsidP="00F30534">
      <w:pPr>
        <w:jc w:val="both"/>
        <w:rPr>
          <w:rFonts w:ascii="Calibri" w:hAnsi="Calibri" w:cs="Calibri"/>
          <w:b/>
        </w:rPr>
      </w:pPr>
      <w:r>
        <w:rPr>
          <w:rFonts w:ascii="Calibri" w:hAnsi="Calibri" w:cs="Calibri"/>
          <w:b/>
        </w:rPr>
        <w:t>Véleményezésre megkapta:</w:t>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sidR="00403314" w:rsidRPr="00D40125">
        <w:rPr>
          <w:rFonts w:ascii="Calibri" w:hAnsi="Calibri" w:cs="Calibri"/>
          <w:b/>
          <w:bCs/>
        </w:rPr>
        <w:t>Gazdasági és Városfejlesztési</w:t>
      </w:r>
      <w:r w:rsidR="0035085B" w:rsidRPr="009B38E4">
        <w:rPr>
          <w:rFonts w:ascii="Calibri" w:hAnsi="Calibri" w:cs="Calibri"/>
          <w:sz w:val="22"/>
          <w:szCs w:val="22"/>
        </w:rPr>
        <w:t xml:space="preserve"> </w:t>
      </w:r>
      <w:r w:rsidRPr="009B38E4">
        <w:rPr>
          <w:rFonts w:ascii="Calibri" w:hAnsi="Calibri" w:cs="Calibri"/>
          <w:b/>
        </w:rPr>
        <w:t>Bizottság</w:t>
      </w:r>
    </w:p>
    <w:p w14:paraId="176FCA6D" w14:textId="77777777" w:rsidR="00F30534" w:rsidRPr="00F3037E" w:rsidRDefault="00F30534" w:rsidP="00F30534">
      <w:pPr>
        <w:jc w:val="both"/>
        <w:rPr>
          <w:rFonts w:ascii="Calibri" w:hAnsi="Calibri" w:cs="Calibri"/>
          <w:b/>
        </w:rPr>
      </w:pPr>
    </w:p>
    <w:p w14:paraId="36B566E1" w14:textId="77777777" w:rsidR="00F30534" w:rsidRPr="00F3037E" w:rsidRDefault="00F30534" w:rsidP="00F30534">
      <w:pPr>
        <w:jc w:val="both"/>
        <w:rPr>
          <w:rFonts w:ascii="Calibri" w:hAnsi="Calibri" w:cs="Calibri"/>
          <w:b/>
        </w:rPr>
      </w:pPr>
    </w:p>
    <w:p w14:paraId="683890D0" w14:textId="77777777" w:rsidR="00F30534" w:rsidRPr="00F3037E" w:rsidRDefault="00F30534" w:rsidP="00F30534">
      <w:pPr>
        <w:jc w:val="both"/>
        <w:rPr>
          <w:rFonts w:ascii="Calibri" w:hAnsi="Calibri" w:cs="Calibri"/>
          <w:b/>
        </w:rPr>
      </w:pPr>
    </w:p>
    <w:p w14:paraId="5D187BEA" w14:textId="77777777" w:rsidR="00F30534" w:rsidRPr="00F3037E" w:rsidRDefault="00F30534" w:rsidP="00F30534">
      <w:pPr>
        <w:jc w:val="both"/>
        <w:rPr>
          <w:rFonts w:ascii="Calibri" w:hAnsi="Calibri" w:cs="Calibri"/>
          <w:b/>
        </w:rPr>
      </w:pPr>
    </w:p>
    <w:p w14:paraId="0F569F9F" w14:textId="77777777" w:rsidR="00F30534" w:rsidRPr="00F3037E" w:rsidRDefault="00F30534" w:rsidP="00F30534">
      <w:pPr>
        <w:jc w:val="both"/>
        <w:rPr>
          <w:rFonts w:ascii="Calibri" w:hAnsi="Calibri" w:cs="Calibri"/>
          <w:b/>
        </w:rPr>
      </w:pPr>
    </w:p>
    <w:p w14:paraId="0936418D" w14:textId="77777777" w:rsidR="00F30534" w:rsidRPr="00F3037E" w:rsidRDefault="00F30534" w:rsidP="00F30534">
      <w:pPr>
        <w:jc w:val="both"/>
        <w:rPr>
          <w:rFonts w:ascii="Calibri" w:hAnsi="Calibri" w:cs="Calibri"/>
          <w:b/>
        </w:rPr>
      </w:pPr>
    </w:p>
    <w:p w14:paraId="017D66D7" w14:textId="77777777" w:rsidR="00F30534" w:rsidRPr="00F3037E" w:rsidRDefault="00F30534" w:rsidP="00F30534">
      <w:pPr>
        <w:spacing w:line="360" w:lineRule="auto"/>
        <w:rPr>
          <w:rFonts w:ascii="Calibri" w:hAnsi="Calibri" w:cs="Calibri"/>
          <w:b/>
          <w:i/>
        </w:rPr>
      </w:pPr>
      <w:r w:rsidRPr="00F3037E">
        <w:rPr>
          <w:rFonts w:ascii="Calibri" w:hAnsi="Calibri" w:cs="Calibri"/>
          <w:b/>
          <w:i/>
        </w:rPr>
        <w:t xml:space="preserve">TÖRVÉNYESSÉGI VÉLEMÉNYEZÉSRE BEMUTATVA: </w:t>
      </w:r>
    </w:p>
    <w:p w14:paraId="42DEE474" w14:textId="77777777" w:rsidR="00F30534" w:rsidRPr="00F3037E" w:rsidRDefault="00F30534" w:rsidP="00F30534">
      <w:pPr>
        <w:jc w:val="both"/>
        <w:rPr>
          <w:rFonts w:ascii="Calibri" w:hAnsi="Calibri" w:cs="Calibri"/>
          <w:b/>
        </w:rPr>
      </w:pPr>
    </w:p>
    <w:p w14:paraId="7BEEFF45" w14:textId="77F8E554" w:rsidR="00F30534" w:rsidRPr="00F3037E" w:rsidRDefault="00F30534" w:rsidP="00F30534">
      <w:pPr>
        <w:rPr>
          <w:rFonts w:ascii="Calibri" w:hAnsi="Calibri" w:cs="Calibri"/>
          <w:i/>
        </w:rPr>
      </w:pPr>
      <w:r w:rsidRPr="00F3037E">
        <w:rPr>
          <w:rFonts w:ascii="Calibri" w:hAnsi="Calibri" w:cs="Calibri"/>
          <w:i/>
        </w:rPr>
        <w:t>Terjedelem: 1+</w:t>
      </w:r>
      <w:r w:rsidR="00952AA6">
        <w:rPr>
          <w:rFonts w:ascii="Calibri" w:hAnsi="Calibri" w:cs="Calibri"/>
          <w:i/>
        </w:rPr>
        <w:t>5</w:t>
      </w:r>
      <w:r w:rsidR="00A36252">
        <w:rPr>
          <w:rFonts w:ascii="Calibri" w:hAnsi="Calibri" w:cs="Calibri"/>
          <w:i/>
        </w:rPr>
        <w:t>+2+1</w:t>
      </w:r>
      <w:r w:rsidRPr="00F3037E">
        <w:rPr>
          <w:rFonts w:ascii="Calibri" w:hAnsi="Calibri" w:cs="Calibri"/>
          <w:i/>
        </w:rPr>
        <w:t xml:space="preserve">   oldal</w:t>
      </w:r>
    </w:p>
    <w:p w14:paraId="1AC3EA29" w14:textId="77777777" w:rsidR="00F30534" w:rsidRPr="00F3037E" w:rsidRDefault="00F30534" w:rsidP="00F30534">
      <w:pPr>
        <w:jc w:val="both"/>
        <w:rPr>
          <w:rFonts w:ascii="Calibri" w:hAnsi="Calibri" w:cs="Calibri"/>
          <w:b/>
        </w:rPr>
      </w:pPr>
    </w:p>
    <w:p w14:paraId="68FAF68B" w14:textId="55E1CE6B" w:rsidR="00F30534" w:rsidRDefault="00F30534" w:rsidP="00F30534">
      <w:pPr>
        <w:jc w:val="both"/>
        <w:rPr>
          <w:rFonts w:ascii="Calibri" w:hAnsi="Calibri" w:cs="Calibri"/>
          <w:b/>
        </w:rPr>
      </w:pPr>
    </w:p>
    <w:p w14:paraId="52B8B88F" w14:textId="138D300D" w:rsidR="009F7CF3" w:rsidRDefault="009F7CF3" w:rsidP="00F30534">
      <w:pPr>
        <w:jc w:val="both"/>
        <w:rPr>
          <w:rFonts w:ascii="Calibri" w:hAnsi="Calibri" w:cs="Calibri"/>
          <w:b/>
        </w:rPr>
      </w:pPr>
    </w:p>
    <w:p w14:paraId="2A791DFE" w14:textId="7FF03A2F" w:rsidR="009F7CF3" w:rsidRDefault="009F7CF3" w:rsidP="00F30534">
      <w:pPr>
        <w:jc w:val="both"/>
        <w:rPr>
          <w:rFonts w:ascii="Calibri" w:hAnsi="Calibri" w:cs="Calibri"/>
          <w:b/>
        </w:rPr>
      </w:pPr>
    </w:p>
    <w:p w14:paraId="3DF51556" w14:textId="77777777" w:rsidR="00D963B3" w:rsidRDefault="00D963B3" w:rsidP="00F30534">
      <w:pPr>
        <w:jc w:val="both"/>
        <w:rPr>
          <w:rFonts w:ascii="Calibri" w:hAnsi="Calibri" w:cs="Calibri"/>
          <w:b/>
        </w:rPr>
      </w:pPr>
    </w:p>
    <w:p w14:paraId="6FF2A68B" w14:textId="4AEC17AF" w:rsidR="009F7CF3" w:rsidRDefault="009F7CF3" w:rsidP="00F30534">
      <w:pPr>
        <w:jc w:val="both"/>
        <w:rPr>
          <w:rFonts w:ascii="Calibri" w:hAnsi="Calibri" w:cs="Calibri"/>
          <w:b/>
        </w:rPr>
      </w:pPr>
    </w:p>
    <w:p w14:paraId="5E5571B5" w14:textId="77777777" w:rsidR="009F7CF3" w:rsidRPr="00F3037E" w:rsidRDefault="009F7CF3" w:rsidP="00F30534">
      <w:pPr>
        <w:jc w:val="both"/>
        <w:rPr>
          <w:rFonts w:ascii="Calibri" w:hAnsi="Calibri" w:cs="Calibri"/>
          <w:b/>
        </w:rPr>
      </w:pPr>
    </w:p>
    <w:p w14:paraId="7ED10F8E" w14:textId="77777777" w:rsidR="00F30534" w:rsidRPr="00A80087" w:rsidRDefault="00F30534" w:rsidP="00F30534">
      <w:pPr>
        <w:jc w:val="both"/>
        <w:rPr>
          <w:rFonts w:ascii="Calibri" w:hAnsi="Calibri" w:cs="Calibri"/>
          <w:b/>
          <w:sz w:val="22"/>
          <w:szCs w:val="22"/>
        </w:rPr>
      </w:pPr>
      <w:r w:rsidRPr="00A80087">
        <w:rPr>
          <w:rFonts w:ascii="Calibri" w:hAnsi="Calibri" w:cs="Calibri"/>
          <w:b/>
          <w:sz w:val="22"/>
          <w:szCs w:val="22"/>
        </w:rPr>
        <w:lastRenderedPageBreak/>
        <w:t>Tisztelt Polgármester Úr!</w:t>
      </w:r>
    </w:p>
    <w:p w14:paraId="354EAB5B" w14:textId="77777777" w:rsidR="00F30534" w:rsidRPr="00A80087" w:rsidRDefault="00F30534" w:rsidP="00F30534">
      <w:pPr>
        <w:jc w:val="both"/>
        <w:rPr>
          <w:rFonts w:ascii="Calibri" w:hAnsi="Calibri" w:cs="Calibri"/>
          <w:sz w:val="22"/>
          <w:szCs w:val="22"/>
        </w:rPr>
      </w:pPr>
    </w:p>
    <w:p w14:paraId="261083C6" w14:textId="77777777" w:rsidR="00F30534" w:rsidRPr="00A80087" w:rsidRDefault="00F30534" w:rsidP="00F30534">
      <w:pPr>
        <w:jc w:val="both"/>
        <w:rPr>
          <w:rFonts w:ascii="Calibri" w:hAnsi="Calibri" w:cs="Calibri"/>
          <w:sz w:val="22"/>
          <w:szCs w:val="22"/>
        </w:rPr>
      </w:pPr>
    </w:p>
    <w:p w14:paraId="1A4A9290" w14:textId="77777777" w:rsidR="00ED3E52" w:rsidRPr="00ED3E52" w:rsidRDefault="00ED3E52" w:rsidP="00ED3E52">
      <w:pPr>
        <w:jc w:val="both"/>
        <w:rPr>
          <w:rFonts w:ascii="Calibri" w:hAnsi="Calibri" w:cs="Calibri"/>
          <w:sz w:val="22"/>
          <w:szCs w:val="22"/>
        </w:rPr>
      </w:pPr>
      <w:r w:rsidRPr="00ED3E52">
        <w:rPr>
          <w:rFonts w:ascii="Calibri" w:hAnsi="Calibri" w:cs="Calibri"/>
          <w:sz w:val="22"/>
          <w:szCs w:val="22"/>
        </w:rPr>
        <w:t>Magyarország kormánya a veszélyhelyzet kihirdetéséről szóló 478/2020. (XI. 3.) Korm. rendelettel az élet- és vagyonbiztonságot veszélyeztető tömeges megbetegedést okozó SARS-CoV2 koronavírus világjárvány (a továbbiakban: koronavírus világjárvány) következményeinek elhárítása, a magyar állampolgárok egészségének és életének megóvása érdekében Magyarország egész területére veszélyhelyzetet hirdetett ki.</w:t>
      </w:r>
    </w:p>
    <w:p w14:paraId="39E56917" w14:textId="77777777" w:rsidR="00ED3E52" w:rsidRPr="00ED3E52" w:rsidRDefault="00ED3E52" w:rsidP="00ED3E52">
      <w:pPr>
        <w:jc w:val="both"/>
        <w:rPr>
          <w:rFonts w:ascii="Calibri" w:hAnsi="Calibri" w:cs="Calibri"/>
          <w:sz w:val="22"/>
          <w:szCs w:val="22"/>
        </w:rPr>
      </w:pPr>
    </w:p>
    <w:p w14:paraId="30FD7BD6" w14:textId="77777777" w:rsidR="00ED3E52" w:rsidRPr="00ED3E52" w:rsidRDefault="00ED3E52" w:rsidP="00ED3E52">
      <w:pPr>
        <w:jc w:val="both"/>
        <w:rPr>
          <w:rFonts w:ascii="Calibri" w:hAnsi="Calibri" w:cs="Calibri"/>
          <w:color w:val="000000"/>
          <w:sz w:val="22"/>
          <w:szCs w:val="22"/>
          <w:lang w:eastAsia="en-US"/>
        </w:rPr>
      </w:pPr>
      <w:r w:rsidRPr="00ED3E52">
        <w:rPr>
          <w:rFonts w:ascii="Calibri" w:hAnsi="Calibri" w:cs="Calibri"/>
          <w:color w:val="000000"/>
          <w:sz w:val="22"/>
          <w:szCs w:val="22"/>
        </w:rPr>
        <w:t xml:space="preserve">A Belügyminisztérium és a Miniszterelnökség a veszélyhelyzetben alkalmazandó jogszabályi rendelkezések önkormányzati működést érintő kérdéseiben közös állásfoglalást adott ki, melyben tájékoztatta a polgármestereket és a jegyzőket arról, hogy a katasztrófavédelemről és a hozzá kapcsolódó egyes törvények módosításáról szóló 2011. évi CXXVIII. törvény 46. § (4) bekezdése egyértelműen rendelkezik a tekintetben, hogy a veszélyhelyzetben a települési önkormányzat képviselő-testületének feladat- és hatáskörét a polgármester gyakorolja az ott megjelölt kivétellel. A kapott állásfoglalás értelmében sem a képviselő-testület, sem a bizottságok ülésének a Magyarország helyi önkormányzatairól szóló 2011. évi CLXXXIX. törvény (Mötv.) szerinti összehívására nincs lehetőség, a képviselő-testület valamennyi hatáskörét a polgármestere gyakorolja, a képviselő-testületnek nincs döntési jogköre. </w:t>
      </w:r>
    </w:p>
    <w:p w14:paraId="07848A7A" w14:textId="77777777" w:rsidR="00ED3E52" w:rsidRPr="00ED3E52" w:rsidRDefault="00ED3E52" w:rsidP="00ED3E52">
      <w:pPr>
        <w:jc w:val="both"/>
        <w:rPr>
          <w:rFonts w:ascii="Calibri" w:hAnsi="Calibri" w:cs="Calibri"/>
          <w:color w:val="000000"/>
          <w:sz w:val="22"/>
          <w:szCs w:val="22"/>
        </w:rPr>
      </w:pPr>
    </w:p>
    <w:p w14:paraId="02C1139C" w14:textId="77777777" w:rsidR="00ED3E52" w:rsidRPr="00ED3E52" w:rsidRDefault="00ED3E52" w:rsidP="00ED3E52">
      <w:pPr>
        <w:jc w:val="both"/>
        <w:rPr>
          <w:rFonts w:ascii="Calibri" w:hAnsi="Calibri" w:cs="Calibri"/>
          <w:color w:val="000000"/>
          <w:sz w:val="22"/>
          <w:szCs w:val="22"/>
          <w:lang w:eastAsia="en-US"/>
        </w:rPr>
      </w:pPr>
      <w:r w:rsidRPr="00ED3E52">
        <w:rPr>
          <w:rFonts w:ascii="Calibri" w:hAnsi="Calibri" w:cs="Calibri"/>
          <w:color w:val="000000"/>
          <w:sz w:val="22"/>
          <w:szCs w:val="22"/>
        </w:rPr>
        <w:t>Arra természetesen mód van, hogy a polgármester a kialakult járványügyi helyzetben e-mailben vagy más módon a döntést megelőzően kikérje a képviselő-testület tagjainak véleményét, a döntés felelőssége azonban a polgármesteré.</w:t>
      </w:r>
    </w:p>
    <w:p w14:paraId="4419FE5F" w14:textId="77777777" w:rsidR="00ED3E52" w:rsidRPr="00ED3E52" w:rsidRDefault="00ED3E52" w:rsidP="00ED3E52">
      <w:pPr>
        <w:jc w:val="both"/>
        <w:rPr>
          <w:rFonts w:ascii="Calibri" w:hAnsi="Calibri" w:cs="Calibri"/>
          <w:color w:val="000000"/>
          <w:sz w:val="22"/>
          <w:szCs w:val="22"/>
        </w:rPr>
      </w:pPr>
    </w:p>
    <w:p w14:paraId="34404CEB" w14:textId="77777777" w:rsidR="00ED3E52" w:rsidRPr="00ED3E52" w:rsidRDefault="00ED3E52" w:rsidP="00ED3E52">
      <w:pPr>
        <w:jc w:val="both"/>
        <w:rPr>
          <w:rFonts w:ascii="Calibri" w:hAnsi="Calibri" w:cs="Calibri"/>
          <w:color w:val="000000"/>
          <w:sz w:val="22"/>
          <w:szCs w:val="22"/>
        </w:rPr>
      </w:pPr>
      <w:r w:rsidRPr="00ED3E52">
        <w:rPr>
          <w:rFonts w:ascii="Calibri" w:hAnsi="Calibri" w:cs="Calibri"/>
          <w:color w:val="000000"/>
          <w:sz w:val="22"/>
          <w:szCs w:val="22"/>
        </w:rPr>
        <w:t xml:space="preserve">A bizottságok alapvetően a képviselő-testület által átruházott hatáskört gyakorolnak, így ezekben a kérdésekben is a polgármester dönt. A kiadott állásfoglalás okfejtése szerint a közgyűlés által átruházott hatáskörökben a bizottságoknak sincs döntési jogköre. </w:t>
      </w:r>
    </w:p>
    <w:p w14:paraId="4A23D52C" w14:textId="77777777" w:rsidR="0035085B" w:rsidRPr="00ED3E52" w:rsidRDefault="0035085B" w:rsidP="00F30534">
      <w:pPr>
        <w:jc w:val="both"/>
        <w:rPr>
          <w:rFonts w:ascii="Calibri" w:hAnsi="Calibri" w:cs="Calibri"/>
          <w:color w:val="000000"/>
          <w:sz w:val="22"/>
          <w:szCs w:val="22"/>
        </w:rPr>
      </w:pPr>
    </w:p>
    <w:p w14:paraId="23739A57" w14:textId="2F5DC999" w:rsidR="00ED78B8" w:rsidRPr="00ED78B8" w:rsidRDefault="00ED78B8" w:rsidP="001D1007">
      <w:pPr>
        <w:jc w:val="both"/>
        <w:rPr>
          <w:rFonts w:ascii="Calibri" w:hAnsi="Calibri" w:cs="Calibri"/>
          <w:color w:val="000000"/>
          <w:sz w:val="22"/>
          <w:szCs w:val="22"/>
        </w:rPr>
      </w:pPr>
      <w:bookmarkStart w:id="5" w:name="_Hlk35519752"/>
      <w:r w:rsidRPr="00ED78B8">
        <w:rPr>
          <w:rFonts w:ascii="Calibri" w:hAnsi="Calibri" w:cs="Calibri"/>
          <w:color w:val="000000"/>
          <w:sz w:val="22"/>
          <w:szCs w:val="22"/>
        </w:rPr>
        <w:t xml:space="preserve">Szekszárd Megyei Jogú Város Önkormányzata Közgyűlése </w:t>
      </w:r>
      <w:r w:rsidRPr="00ED3E52">
        <w:rPr>
          <w:rFonts w:ascii="Calibri" w:hAnsi="Calibri" w:cs="Calibri"/>
          <w:b/>
          <w:bCs/>
          <w:color w:val="000000"/>
          <w:sz w:val="22"/>
          <w:szCs w:val="22"/>
        </w:rPr>
        <w:t>az orvosi rendelő pályázata</w:t>
      </w:r>
      <w:r w:rsidRPr="00ED78B8">
        <w:rPr>
          <w:rFonts w:ascii="Calibri" w:hAnsi="Calibri" w:cs="Calibri"/>
          <w:color w:val="000000"/>
          <w:sz w:val="22"/>
          <w:szCs w:val="22"/>
        </w:rPr>
        <w:t xml:space="preserve"> vonatkozásában az új helyszínek alternatíváinak megvitatására a Közgyűlést alkotó frakciókat</w:t>
      </w:r>
      <w:r>
        <w:rPr>
          <w:rFonts w:ascii="Calibri" w:hAnsi="Calibri" w:cs="Calibri"/>
          <w:color w:val="000000"/>
          <w:sz w:val="22"/>
          <w:szCs w:val="22"/>
        </w:rPr>
        <w:t xml:space="preserve"> </w:t>
      </w:r>
      <w:r w:rsidRPr="00ED78B8">
        <w:rPr>
          <w:rFonts w:ascii="Calibri" w:hAnsi="Calibri" w:cs="Calibri"/>
          <w:color w:val="000000"/>
          <w:sz w:val="22"/>
          <w:szCs w:val="22"/>
        </w:rPr>
        <w:t>kérte fel, amelyek együttes ülésen alakították ki közös álláspontjukat a kérdésben. A fenti</w:t>
      </w:r>
      <w:r>
        <w:rPr>
          <w:rFonts w:ascii="Calibri" w:hAnsi="Calibri" w:cs="Calibri"/>
          <w:color w:val="000000"/>
          <w:sz w:val="22"/>
          <w:szCs w:val="22"/>
        </w:rPr>
        <w:t xml:space="preserve"> </w:t>
      </w:r>
      <w:r w:rsidRPr="00ED78B8">
        <w:rPr>
          <w:rFonts w:ascii="Calibri" w:hAnsi="Calibri" w:cs="Calibri"/>
          <w:color w:val="000000"/>
          <w:sz w:val="22"/>
          <w:szCs w:val="22"/>
        </w:rPr>
        <w:t>egyeztetés útján az új orvosi rendelő megvalósítására vonatkozóan két helyszín került</w:t>
      </w:r>
      <w:r>
        <w:rPr>
          <w:rFonts w:ascii="Calibri" w:hAnsi="Calibri" w:cs="Calibri"/>
          <w:color w:val="000000"/>
          <w:sz w:val="22"/>
          <w:szCs w:val="22"/>
        </w:rPr>
        <w:t xml:space="preserve"> </w:t>
      </w:r>
      <w:r w:rsidRPr="00ED78B8">
        <w:rPr>
          <w:rFonts w:ascii="Calibri" w:hAnsi="Calibri" w:cs="Calibri"/>
          <w:color w:val="000000"/>
          <w:sz w:val="22"/>
          <w:szCs w:val="22"/>
        </w:rPr>
        <w:t>meghatározásra azzal, hogy a két alternatíva közül az egészségügyi alapellátást biztosító</w:t>
      </w:r>
      <w:r>
        <w:rPr>
          <w:rFonts w:ascii="Calibri" w:hAnsi="Calibri" w:cs="Calibri"/>
          <w:color w:val="000000"/>
          <w:sz w:val="22"/>
          <w:szCs w:val="22"/>
        </w:rPr>
        <w:t xml:space="preserve"> </w:t>
      </w:r>
      <w:r w:rsidRPr="00ED78B8">
        <w:rPr>
          <w:rFonts w:ascii="Calibri" w:hAnsi="Calibri" w:cs="Calibri"/>
          <w:color w:val="000000"/>
          <w:sz w:val="22"/>
          <w:szCs w:val="22"/>
        </w:rPr>
        <w:t>orvosok támogató döntése határozza meg a végleges helyszín megjelölését.</w:t>
      </w:r>
    </w:p>
    <w:p w14:paraId="049548D0" w14:textId="72716431" w:rsidR="00ED78B8" w:rsidRPr="00ED78B8" w:rsidRDefault="00ED78B8" w:rsidP="001D1007">
      <w:pPr>
        <w:jc w:val="both"/>
        <w:rPr>
          <w:rFonts w:ascii="Calibri" w:hAnsi="Calibri" w:cs="Calibri"/>
          <w:color w:val="000000"/>
          <w:sz w:val="22"/>
          <w:szCs w:val="22"/>
        </w:rPr>
      </w:pPr>
      <w:r w:rsidRPr="00ED78B8">
        <w:rPr>
          <w:rFonts w:ascii="Calibri" w:hAnsi="Calibri" w:cs="Calibri"/>
          <w:color w:val="000000"/>
          <w:sz w:val="22"/>
          <w:szCs w:val="22"/>
        </w:rPr>
        <w:t>2020. szeptember 25. napján a korábban visszavont pályázat megvalósításában részt vevő</w:t>
      </w:r>
      <w:r>
        <w:rPr>
          <w:rFonts w:ascii="Calibri" w:hAnsi="Calibri" w:cs="Calibri"/>
          <w:color w:val="000000"/>
          <w:sz w:val="22"/>
          <w:szCs w:val="22"/>
        </w:rPr>
        <w:t xml:space="preserve"> </w:t>
      </w:r>
      <w:r w:rsidRPr="00ED78B8">
        <w:rPr>
          <w:rFonts w:ascii="Calibri" w:hAnsi="Calibri" w:cs="Calibri"/>
          <w:color w:val="000000"/>
          <w:sz w:val="22"/>
          <w:szCs w:val="22"/>
        </w:rPr>
        <w:t xml:space="preserve">két háziorvos az </w:t>
      </w:r>
      <w:r w:rsidR="00A16F32" w:rsidRPr="00A16F32">
        <w:rPr>
          <w:rFonts w:ascii="Calibri" w:hAnsi="Calibri" w:cs="Calibri"/>
          <w:color w:val="000000"/>
          <w:sz w:val="22"/>
          <w:szCs w:val="22"/>
        </w:rPr>
        <w:t>á</w:t>
      </w:r>
      <w:r w:rsidRPr="00ED78B8">
        <w:rPr>
          <w:rFonts w:ascii="Calibri" w:hAnsi="Calibri" w:cs="Calibri"/>
          <w:color w:val="000000"/>
          <w:sz w:val="22"/>
          <w:szCs w:val="22"/>
        </w:rPr>
        <w:t>ltaluk kiválasztott megvalósítási helyszín, azaz Szekszárd, Csopak utca</w:t>
      </w:r>
      <w:r>
        <w:rPr>
          <w:rFonts w:ascii="Calibri" w:hAnsi="Calibri" w:cs="Calibri"/>
          <w:color w:val="000000"/>
          <w:sz w:val="22"/>
          <w:szCs w:val="22"/>
        </w:rPr>
        <w:t xml:space="preserve"> </w:t>
      </w:r>
      <w:r w:rsidRPr="00ED78B8">
        <w:rPr>
          <w:rFonts w:ascii="Calibri" w:hAnsi="Calibri" w:cs="Calibri"/>
          <w:color w:val="000000"/>
          <w:sz w:val="22"/>
          <w:szCs w:val="22"/>
        </w:rPr>
        <w:t>5580/3 hrsz. tekintetében szándéknyilatkozatot írt alá.</w:t>
      </w:r>
      <w:r>
        <w:rPr>
          <w:rFonts w:ascii="Calibri" w:hAnsi="Calibri" w:cs="Calibri"/>
          <w:color w:val="000000"/>
          <w:sz w:val="22"/>
          <w:szCs w:val="22"/>
        </w:rPr>
        <w:t xml:space="preserve"> </w:t>
      </w:r>
    </w:p>
    <w:p w14:paraId="5BB5D2F9" w14:textId="5CBDBCCB" w:rsidR="0035085B" w:rsidRDefault="00ED78B8" w:rsidP="001D1007">
      <w:pPr>
        <w:jc w:val="both"/>
        <w:rPr>
          <w:rFonts w:ascii="Calibri" w:hAnsi="Calibri" w:cs="Calibri"/>
          <w:color w:val="000000"/>
          <w:sz w:val="22"/>
          <w:szCs w:val="22"/>
        </w:rPr>
      </w:pPr>
      <w:r w:rsidRPr="00ED78B8">
        <w:rPr>
          <w:rFonts w:ascii="Calibri" w:hAnsi="Calibri" w:cs="Calibri"/>
          <w:color w:val="000000"/>
          <w:sz w:val="22"/>
          <w:szCs w:val="22"/>
        </w:rPr>
        <w:t>Szekszárd Megyei Jogú Város Önkormányzata Közgyűlésének Gazdasági és Városfejlesztési</w:t>
      </w:r>
      <w:r>
        <w:rPr>
          <w:rFonts w:ascii="Calibri" w:hAnsi="Calibri" w:cs="Calibri"/>
          <w:color w:val="000000"/>
          <w:sz w:val="22"/>
          <w:szCs w:val="22"/>
        </w:rPr>
        <w:t xml:space="preserve"> </w:t>
      </w:r>
      <w:r w:rsidRPr="00ED78B8">
        <w:rPr>
          <w:rFonts w:ascii="Calibri" w:hAnsi="Calibri" w:cs="Calibri"/>
          <w:color w:val="000000"/>
          <w:sz w:val="22"/>
          <w:szCs w:val="22"/>
        </w:rPr>
        <w:t>Bizottsága a 578/2020. (X.12.) határozata alapján a pályázat megvalósítása érdekében a</w:t>
      </w:r>
      <w:r>
        <w:rPr>
          <w:rFonts w:ascii="Calibri" w:hAnsi="Calibri" w:cs="Calibri"/>
          <w:color w:val="000000"/>
          <w:sz w:val="22"/>
          <w:szCs w:val="22"/>
        </w:rPr>
        <w:t xml:space="preserve"> </w:t>
      </w:r>
      <w:r w:rsidRPr="00ED78B8">
        <w:rPr>
          <w:rFonts w:ascii="Calibri" w:hAnsi="Calibri" w:cs="Calibri"/>
          <w:color w:val="000000"/>
          <w:sz w:val="22"/>
          <w:szCs w:val="22"/>
        </w:rPr>
        <w:t>Csopak u. 5580/3. hrsz-ú telekre vonatkozóan az engedélyezési-, kiviteli tervdokumentáció,</w:t>
      </w:r>
      <w:r>
        <w:rPr>
          <w:rFonts w:ascii="Calibri" w:hAnsi="Calibri" w:cs="Calibri"/>
          <w:color w:val="000000"/>
          <w:sz w:val="22"/>
          <w:szCs w:val="22"/>
        </w:rPr>
        <w:t xml:space="preserve"> </w:t>
      </w:r>
      <w:r w:rsidRPr="00ED78B8">
        <w:rPr>
          <w:rFonts w:ascii="Calibri" w:hAnsi="Calibri" w:cs="Calibri"/>
          <w:color w:val="000000"/>
          <w:sz w:val="22"/>
          <w:szCs w:val="22"/>
        </w:rPr>
        <w:t>valamint a fejlesztés végén az energetikai tanúsítvány beszerzésének elindításáról döntött</w:t>
      </w:r>
      <w:r>
        <w:rPr>
          <w:rFonts w:ascii="Calibri" w:hAnsi="Calibri" w:cs="Calibri"/>
          <w:color w:val="000000"/>
          <w:sz w:val="22"/>
          <w:szCs w:val="22"/>
        </w:rPr>
        <w:t>.</w:t>
      </w:r>
    </w:p>
    <w:p w14:paraId="3E90DD8F" w14:textId="77777777" w:rsidR="00E72B8A" w:rsidRDefault="00E72B8A" w:rsidP="001D1007">
      <w:pPr>
        <w:autoSpaceDE w:val="0"/>
        <w:autoSpaceDN w:val="0"/>
        <w:adjustRightInd w:val="0"/>
        <w:jc w:val="both"/>
        <w:rPr>
          <w:rFonts w:ascii="Calibri" w:eastAsiaTheme="minorHAnsi" w:hAnsi="Calibri" w:cs="Calibri"/>
          <w:sz w:val="22"/>
          <w:szCs w:val="22"/>
          <w:lang w:eastAsia="en-US"/>
        </w:rPr>
      </w:pPr>
    </w:p>
    <w:p w14:paraId="76009B19" w14:textId="312974E0" w:rsidR="00ED78B8" w:rsidRPr="00E72B8A" w:rsidRDefault="00ED78B8" w:rsidP="001D1007">
      <w:pPr>
        <w:autoSpaceDE w:val="0"/>
        <w:autoSpaceDN w:val="0"/>
        <w:adjustRightInd w:val="0"/>
        <w:jc w:val="both"/>
        <w:rPr>
          <w:rFonts w:ascii="Calibri" w:eastAsiaTheme="minorHAnsi" w:hAnsi="Calibri" w:cs="Calibri"/>
          <w:sz w:val="22"/>
          <w:szCs w:val="22"/>
          <w:lang w:eastAsia="en-US"/>
        </w:rPr>
      </w:pPr>
      <w:r w:rsidRPr="00E72B8A">
        <w:rPr>
          <w:rFonts w:ascii="Calibri" w:eastAsiaTheme="minorHAnsi" w:hAnsi="Calibri" w:cs="Calibri"/>
          <w:sz w:val="22"/>
          <w:szCs w:val="22"/>
          <w:lang w:eastAsia="en-US"/>
        </w:rPr>
        <w:t>A bekért indikatív ajánlatok alapján közbeszerzési értékhatár alatti meghívásos pályázati</w:t>
      </w:r>
      <w:r w:rsidR="001D1007" w:rsidRPr="00E72B8A">
        <w:rPr>
          <w:rFonts w:ascii="Calibri" w:eastAsiaTheme="minorHAnsi" w:hAnsi="Calibri" w:cs="Calibri"/>
          <w:sz w:val="22"/>
          <w:szCs w:val="22"/>
          <w:lang w:eastAsia="en-US"/>
        </w:rPr>
        <w:t xml:space="preserve"> </w:t>
      </w:r>
      <w:r w:rsidRPr="00E72B8A">
        <w:rPr>
          <w:rFonts w:ascii="Calibri" w:eastAsiaTheme="minorHAnsi" w:hAnsi="Calibri" w:cs="Calibri"/>
          <w:sz w:val="22"/>
          <w:szCs w:val="22"/>
          <w:lang w:eastAsia="en-US"/>
        </w:rPr>
        <w:t>eljárást szükséges lebonyolítani a pályázat megvalósítása érdekében</w:t>
      </w:r>
      <w:r w:rsidR="0035295F">
        <w:rPr>
          <w:rFonts w:ascii="Calibri" w:eastAsiaTheme="minorHAnsi" w:hAnsi="Calibri" w:cs="Calibri"/>
          <w:sz w:val="22"/>
          <w:szCs w:val="22"/>
          <w:lang w:eastAsia="en-US"/>
        </w:rPr>
        <w:t xml:space="preserve">. </w:t>
      </w:r>
    </w:p>
    <w:p w14:paraId="7E3833BF" w14:textId="3FDA6B59" w:rsidR="00E72B8A" w:rsidRPr="00FD414E" w:rsidRDefault="00923C05" w:rsidP="001D1007">
      <w:pPr>
        <w:autoSpaceDE w:val="0"/>
        <w:autoSpaceDN w:val="0"/>
        <w:adjustRightInd w:val="0"/>
        <w:jc w:val="both"/>
        <w:rPr>
          <w:rFonts w:ascii="Calibri" w:hAnsi="Calibri" w:cs="Calibri"/>
          <w:b/>
          <w:bCs/>
          <w:color w:val="000000"/>
          <w:sz w:val="22"/>
          <w:szCs w:val="22"/>
        </w:rPr>
      </w:pPr>
      <w:r w:rsidRPr="006010E7">
        <w:rPr>
          <w:rFonts w:ascii="Calibri" w:hAnsi="Calibri" w:cs="Calibri"/>
          <w:b/>
          <w:bCs/>
          <w:color w:val="000000"/>
          <w:sz w:val="22"/>
          <w:szCs w:val="22"/>
        </w:rPr>
        <w:t xml:space="preserve">Szekszárd Megyei Jogú Város Önkormányzata Közgyűlésének Gazdasági és Városfejlesztési Bizottsága a 610/2020. (X.26.) határozata alapján döntött a </w:t>
      </w:r>
      <w:r w:rsidR="0035295F" w:rsidRPr="006010E7">
        <w:rPr>
          <w:rFonts w:ascii="Calibri" w:eastAsiaTheme="minorHAnsi" w:hAnsi="Calibri" w:cs="Calibri"/>
          <w:b/>
          <w:bCs/>
          <w:sz w:val="22"/>
          <w:szCs w:val="22"/>
          <w:lang w:eastAsia="en-US"/>
        </w:rPr>
        <w:t>Csopak u. 5580/3. hrsz-ú telekre vonatkozóan az engedélyezési-, kiviteli tervdokumentáció, valamint a fejlesztés végén az energetikai tanúsítvány elkészítésére</w:t>
      </w:r>
      <w:r w:rsidR="0035295F" w:rsidRPr="006010E7">
        <w:rPr>
          <w:rFonts w:ascii="Calibri" w:hAnsi="Calibri" w:cs="Calibri"/>
          <w:b/>
          <w:bCs/>
          <w:color w:val="000000"/>
          <w:sz w:val="22"/>
          <w:szCs w:val="22"/>
        </w:rPr>
        <w:t xml:space="preserve"> </w:t>
      </w:r>
      <w:r w:rsidRPr="006010E7">
        <w:rPr>
          <w:rFonts w:ascii="Calibri" w:hAnsi="Calibri" w:cs="Calibri"/>
          <w:b/>
          <w:bCs/>
          <w:color w:val="000000"/>
          <w:sz w:val="22"/>
          <w:szCs w:val="22"/>
        </w:rPr>
        <w:t>vonatkozó közb</w:t>
      </w:r>
      <w:r w:rsidR="00E72B8A" w:rsidRPr="006010E7">
        <w:rPr>
          <w:rFonts w:ascii="Calibri" w:hAnsi="Calibri" w:cs="Calibri"/>
          <w:b/>
          <w:bCs/>
          <w:color w:val="000000"/>
          <w:sz w:val="22"/>
          <w:szCs w:val="22"/>
        </w:rPr>
        <w:t>e</w:t>
      </w:r>
      <w:r w:rsidRPr="006010E7">
        <w:rPr>
          <w:rFonts w:ascii="Calibri" w:hAnsi="Calibri" w:cs="Calibri"/>
          <w:b/>
          <w:bCs/>
          <w:color w:val="000000"/>
          <w:sz w:val="22"/>
          <w:szCs w:val="22"/>
        </w:rPr>
        <w:t>szerzési értékhatár alatti meghívásos pályázati eljárás</w:t>
      </w:r>
      <w:r>
        <w:rPr>
          <w:rFonts w:ascii="Calibri" w:hAnsi="Calibri" w:cs="Calibri"/>
          <w:color w:val="000000"/>
          <w:sz w:val="22"/>
          <w:szCs w:val="22"/>
        </w:rPr>
        <w:t xml:space="preserve"> ajánlattételi felhívásáról azzal a feltétellel, hogy a beszerzési eljárás érvényes és eredményes lebonyolítása esetén a létrejövő szerződés hatálybalépésének feltétele SZMJV Önkormányzata TOP-6.6.1 kódszámon pályázatot nyújtson be a Szekszárd, Csopak u. 5580/3 hrsz-ú telekre</w:t>
      </w:r>
      <w:r w:rsidR="006010E7">
        <w:rPr>
          <w:rFonts w:ascii="Calibri" w:hAnsi="Calibri" w:cs="Calibri"/>
          <w:color w:val="000000"/>
          <w:sz w:val="22"/>
          <w:szCs w:val="22"/>
        </w:rPr>
        <w:t xml:space="preserve">, továbbá felhívta </w:t>
      </w:r>
      <w:r w:rsidR="006010E7">
        <w:rPr>
          <w:rFonts w:ascii="Calibri" w:hAnsi="Calibri" w:cs="Calibri"/>
          <w:color w:val="000000"/>
          <w:sz w:val="22"/>
          <w:szCs w:val="22"/>
        </w:rPr>
        <w:lastRenderedPageBreak/>
        <w:t xml:space="preserve">Polgármesteri Hivatalt az eljárás </w:t>
      </w:r>
      <w:r w:rsidR="006010E7" w:rsidRPr="00FD414E">
        <w:rPr>
          <w:rFonts w:ascii="Calibri" w:hAnsi="Calibri" w:cs="Calibri"/>
          <w:b/>
          <w:bCs/>
          <w:color w:val="000000"/>
          <w:sz w:val="22"/>
          <w:szCs w:val="22"/>
        </w:rPr>
        <w:t>elindításával és lefolytatásával kapcsolatos eljárási cselekmények megtételére</w:t>
      </w:r>
      <w:r w:rsidRPr="00FD414E">
        <w:rPr>
          <w:rFonts w:ascii="Calibri" w:hAnsi="Calibri" w:cs="Calibri"/>
          <w:b/>
          <w:bCs/>
          <w:color w:val="000000"/>
          <w:sz w:val="22"/>
          <w:szCs w:val="22"/>
        </w:rPr>
        <w:t xml:space="preserve">.   </w:t>
      </w:r>
    </w:p>
    <w:p w14:paraId="4A449061" w14:textId="385A2606" w:rsidR="00E72B8A" w:rsidRDefault="00E72B8A" w:rsidP="001D1007">
      <w:pPr>
        <w:autoSpaceDE w:val="0"/>
        <w:autoSpaceDN w:val="0"/>
        <w:adjustRightInd w:val="0"/>
        <w:jc w:val="both"/>
        <w:rPr>
          <w:rFonts w:ascii="Calibri" w:hAnsi="Calibri" w:cs="Calibri"/>
          <w:color w:val="000000"/>
          <w:sz w:val="22"/>
          <w:szCs w:val="22"/>
        </w:rPr>
      </w:pPr>
      <w:r w:rsidRPr="00ED78B8">
        <w:rPr>
          <w:rFonts w:ascii="Calibri" w:hAnsi="Calibri" w:cs="Calibri"/>
          <w:color w:val="000000"/>
          <w:sz w:val="22"/>
          <w:szCs w:val="22"/>
        </w:rPr>
        <w:t>Szekszárd Megyei Jogú Város Önkormányzata Közgyűlés</w:t>
      </w:r>
      <w:r>
        <w:rPr>
          <w:rFonts w:ascii="Calibri" w:hAnsi="Calibri" w:cs="Calibri"/>
          <w:color w:val="000000"/>
          <w:sz w:val="22"/>
          <w:szCs w:val="22"/>
        </w:rPr>
        <w:t xml:space="preserve">e az 583/2020 (X.29.) számú határozatával </w:t>
      </w:r>
      <w:r w:rsidR="0035295F">
        <w:rPr>
          <w:rFonts w:ascii="Calibri" w:hAnsi="Calibri" w:cs="Calibri"/>
          <w:color w:val="000000"/>
          <w:sz w:val="22"/>
          <w:szCs w:val="22"/>
        </w:rPr>
        <w:t xml:space="preserve">fenti tárgyban lebonyolítandó beszerzési eljárás fedezetének Szekszárd Megyei Jogú Város Önkormányzata 2020. évi költségvetési rendelet 2. melléklet 505-5 Általános tartalék sorát állapította meg azzal, hogy a pályázat nyertessége esetén a beszerzési eljárás </w:t>
      </w:r>
      <w:r w:rsidR="00536FB1">
        <w:rPr>
          <w:rFonts w:ascii="Calibri" w:hAnsi="Calibri" w:cs="Calibri"/>
          <w:color w:val="000000"/>
          <w:sz w:val="22"/>
          <w:szCs w:val="22"/>
        </w:rPr>
        <w:t>eredményeképpen megkötendő szerződés alapján vállalt kötelezettségvállalások pályázatban történő elszámolása elengedhetetlen</w:t>
      </w:r>
      <w:r w:rsidR="0035295F">
        <w:rPr>
          <w:rFonts w:ascii="Calibri" w:hAnsi="Calibri" w:cs="Calibri"/>
          <w:color w:val="000000"/>
          <w:sz w:val="22"/>
          <w:szCs w:val="22"/>
        </w:rPr>
        <w:t xml:space="preserve">. </w:t>
      </w:r>
    </w:p>
    <w:p w14:paraId="27E9CEDD" w14:textId="4FB1B6F9" w:rsidR="0035295F" w:rsidRDefault="0035295F" w:rsidP="001D1007">
      <w:pPr>
        <w:autoSpaceDE w:val="0"/>
        <w:autoSpaceDN w:val="0"/>
        <w:adjustRightInd w:val="0"/>
        <w:jc w:val="both"/>
        <w:rPr>
          <w:rFonts w:ascii="Calibri" w:hAnsi="Calibri" w:cs="Calibri"/>
          <w:color w:val="000000"/>
          <w:sz w:val="22"/>
          <w:szCs w:val="22"/>
        </w:rPr>
      </w:pPr>
    </w:p>
    <w:p w14:paraId="0E776740" w14:textId="66A63ED9" w:rsidR="00ED78B8" w:rsidRPr="00834C03" w:rsidRDefault="00ED0610" w:rsidP="00834C03">
      <w:pPr>
        <w:autoSpaceDE w:val="0"/>
        <w:autoSpaceDN w:val="0"/>
        <w:adjustRightInd w:val="0"/>
        <w:jc w:val="both"/>
        <w:rPr>
          <w:rFonts w:ascii="Calibri" w:hAnsi="Calibri"/>
          <w:sz w:val="22"/>
          <w:szCs w:val="22"/>
        </w:rPr>
      </w:pPr>
      <w:r w:rsidRPr="00834C03">
        <w:rPr>
          <w:rFonts w:ascii="Calibri" w:hAnsi="Calibri" w:cs="Calibri"/>
          <w:color w:val="000000"/>
          <w:sz w:val="22"/>
          <w:szCs w:val="22"/>
        </w:rPr>
        <w:t xml:space="preserve">Fenti határozatok alapján </w:t>
      </w:r>
      <w:r w:rsidR="00494B77" w:rsidRPr="00834C03">
        <w:rPr>
          <w:rFonts w:ascii="Calibri" w:hAnsi="Calibri" w:cs="Calibri"/>
          <w:color w:val="000000"/>
          <w:sz w:val="22"/>
          <w:szCs w:val="22"/>
        </w:rPr>
        <w:t xml:space="preserve">a </w:t>
      </w:r>
      <w:r w:rsidR="00494B77" w:rsidRPr="008D3694">
        <w:rPr>
          <w:rFonts w:ascii="Calibri" w:hAnsi="Calibri" w:cs="Calibri"/>
          <w:b/>
          <w:bCs/>
          <w:color w:val="000000"/>
          <w:sz w:val="22"/>
          <w:szCs w:val="22"/>
        </w:rPr>
        <w:t>beszerzési eljárás 2020. november 10-én került elindításra</w:t>
      </w:r>
      <w:r w:rsidR="00834C03" w:rsidRPr="00834C03">
        <w:rPr>
          <w:rFonts w:ascii="Calibri" w:hAnsi="Calibri" w:cs="Calibri"/>
          <w:color w:val="000000"/>
          <w:sz w:val="22"/>
          <w:szCs w:val="22"/>
        </w:rPr>
        <w:t xml:space="preserve">, melyben </w:t>
      </w:r>
      <w:r w:rsidR="00ED78B8" w:rsidRPr="00834C03">
        <w:rPr>
          <w:rFonts w:ascii="Calibri" w:hAnsi="Calibri"/>
          <w:sz w:val="22"/>
          <w:szCs w:val="22"/>
        </w:rPr>
        <w:t>Ajánlattevő tervezési feladata az alábbi</w:t>
      </w:r>
      <w:r w:rsidR="00834C03" w:rsidRPr="00834C03">
        <w:rPr>
          <w:rFonts w:ascii="Calibri" w:hAnsi="Calibri"/>
          <w:sz w:val="22"/>
          <w:szCs w:val="22"/>
        </w:rPr>
        <w:t xml:space="preserve">akban lett meghatározva: </w:t>
      </w:r>
      <w:r w:rsidR="00ED78B8" w:rsidRPr="00834C03">
        <w:rPr>
          <w:rFonts w:ascii="Calibri" w:hAnsi="Calibri"/>
          <w:sz w:val="22"/>
          <w:szCs w:val="22"/>
        </w:rPr>
        <w:t xml:space="preserve"> </w:t>
      </w:r>
    </w:p>
    <w:p w14:paraId="1BCC4078" w14:textId="3362F8CA" w:rsidR="00ED78B8" w:rsidRPr="00834C03" w:rsidRDefault="00ED78B8" w:rsidP="00ED78B8">
      <w:pPr>
        <w:numPr>
          <w:ilvl w:val="0"/>
          <w:numId w:val="13"/>
        </w:numPr>
        <w:autoSpaceDE w:val="0"/>
        <w:autoSpaceDN w:val="0"/>
        <w:adjustRightInd w:val="0"/>
        <w:jc w:val="both"/>
        <w:rPr>
          <w:rFonts w:ascii="Calibri" w:hAnsi="Calibri" w:cs="Arial"/>
          <w:sz w:val="22"/>
          <w:szCs w:val="22"/>
          <w:u w:val="single"/>
        </w:rPr>
      </w:pPr>
      <w:r w:rsidRPr="00834C03">
        <w:rPr>
          <w:rFonts w:ascii="Calibri" w:hAnsi="Calibri" w:cs="Arial"/>
          <w:sz w:val="22"/>
          <w:szCs w:val="22"/>
        </w:rPr>
        <w:t>A Szekszárd, Csopak utca 5580/3 hrsz. alatti ingatlanon két háziorvosi rendelőt magába foglaló rendelőépület építése a szükséges kiszolgálóhelyiségekkel és parkolókkal a mellékelt építészeti ajánlás figyelembevételével.</w:t>
      </w:r>
    </w:p>
    <w:p w14:paraId="76EF3113" w14:textId="59F89D07" w:rsidR="00834C03" w:rsidRPr="002F6A87" w:rsidRDefault="00834C03" w:rsidP="00834C03">
      <w:pPr>
        <w:numPr>
          <w:ilvl w:val="1"/>
          <w:numId w:val="13"/>
        </w:numPr>
        <w:autoSpaceDE w:val="0"/>
        <w:autoSpaceDN w:val="0"/>
        <w:adjustRightInd w:val="0"/>
        <w:jc w:val="both"/>
        <w:rPr>
          <w:rFonts w:ascii="Calibri" w:hAnsi="Calibri" w:cs="Arial"/>
          <w:sz w:val="22"/>
          <w:szCs w:val="22"/>
          <w:u w:val="single"/>
        </w:rPr>
      </w:pPr>
      <w:r>
        <w:rPr>
          <w:rFonts w:ascii="Calibri" w:hAnsi="Calibri" w:cs="Arial"/>
          <w:sz w:val="22"/>
          <w:szCs w:val="22"/>
        </w:rPr>
        <w:t xml:space="preserve">I. ütem: </w:t>
      </w:r>
      <w:r w:rsidRPr="002F6A87">
        <w:rPr>
          <w:rFonts w:ascii="Calibri" w:hAnsi="Calibri"/>
          <w:sz w:val="22"/>
          <w:szCs w:val="22"/>
        </w:rPr>
        <w:t>Engedélyezési tervdokumentáció készítése rehabilitációs szakmérnök bevonásával</w:t>
      </w:r>
    </w:p>
    <w:p w14:paraId="6264A290" w14:textId="5BF4D0BC" w:rsidR="00834C03" w:rsidRPr="002F6A87" w:rsidRDefault="00834C03" w:rsidP="00834C03">
      <w:pPr>
        <w:numPr>
          <w:ilvl w:val="1"/>
          <w:numId w:val="13"/>
        </w:numPr>
        <w:autoSpaceDE w:val="0"/>
        <w:autoSpaceDN w:val="0"/>
        <w:adjustRightInd w:val="0"/>
        <w:jc w:val="both"/>
        <w:rPr>
          <w:rFonts w:ascii="Calibri" w:hAnsi="Calibri" w:cs="Arial"/>
          <w:sz w:val="22"/>
          <w:szCs w:val="22"/>
          <w:u w:val="single"/>
        </w:rPr>
      </w:pPr>
      <w:r w:rsidRPr="002F6A87">
        <w:rPr>
          <w:rFonts w:ascii="Calibri" w:hAnsi="Calibri"/>
          <w:sz w:val="22"/>
          <w:szCs w:val="22"/>
        </w:rPr>
        <w:t>II. ütem: Kiviteli tervdokumentáció, mely minden érintett tervezői szakágra kiterjed (építészet, statika, mélyépítés, épületgépészet, épületvillamosság, tűzvédelem). Közműcsatlakozások engedélyezéséhez szükséges tervdokumentációk elkészítése és engedélyeztetése a közműszolgáltatókkal. Teljes körű árazott és árazatlan költségvetés szükséges excel és pdf formátumban</w:t>
      </w:r>
    </w:p>
    <w:p w14:paraId="05D20DF2" w14:textId="70805E34" w:rsidR="00ED78B8" w:rsidRPr="00834C03" w:rsidRDefault="00834C03" w:rsidP="00A16F32">
      <w:pPr>
        <w:numPr>
          <w:ilvl w:val="1"/>
          <w:numId w:val="13"/>
        </w:numPr>
        <w:autoSpaceDE w:val="0"/>
        <w:autoSpaceDN w:val="0"/>
        <w:adjustRightInd w:val="0"/>
        <w:jc w:val="both"/>
        <w:rPr>
          <w:rFonts w:ascii="Calibri" w:hAnsi="Calibri" w:cs="Arial"/>
          <w:iCs/>
          <w:sz w:val="22"/>
          <w:szCs w:val="22"/>
        </w:rPr>
      </w:pPr>
      <w:r w:rsidRPr="00A16F32">
        <w:rPr>
          <w:rFonts w:ascii="Calibri" w:hAnsi="Calibri" w:cs="Arial"/>
          <w:sz w:val="22"/>
          <w:szCs w:val="22"/>
        </w:rPr>
        <w:t>III. ütem:</w:t>
      </w:r>
      <w:r>
        <w:rPr>
          <w:rFonts w:ascii="Calibri" w:hAnsi="Calibri" w:cs="Arial"/>
          <w:sz w:val="22"/>
          <w:szCs w:val="22"/>
        </w:rPr>
        <w:t xml:space="preserve"> </w:t>
      </w:r>
      <w:r w:rsidR="00ED78B8" w:rsidRPr="00834C03">
        <w:rPr>
          <w:rFonts w:ascii="Calibri" w:hAnsi="Calibri" w:cs="Arial"/>
          <w:sz w:val="22"/>
          <w:szCs w:val="22"/>
        </w:rPr>
        <w:t>A fejlesztés végén az energetikai tanúsítás készítése</w:t>
      </w:r>
      <w:r>
        <w:rPr>
          <w:rFonts w:ascii="Calibri" w:hAnsi="Calibri" w:cs="Arial"/>
          <w:sz w:val="22"/>
          <w:szCs w:val="22"/>
        </w:rPr>
        <w:t xml:space="preserve"> </w:t>
      </w:r>
      <w:r w:rsidRPr="00DA56A3">
        <w:rPr>
          <w:rFonts w:ascii="Calibri" w:hAnsi="Calibri"/>
        </w:rPr>
        <w:t>legkésőbb a projekt záró kifizetési kérelmének benyújtásáig</w:t>
      </w:r>
      <w:r w:rsidR="00ED78B8" w:rsidRPr="00834C03">
        <w:rPr>
          <w:rFonts w:ascii="Calibri" w:hAnsi="Calibri" w:cs="Arial"/>
          <w:sz w:val="22"/>
          <w:szCs w:val="22"/>
        </w:rPr>
        <w:t>.</w:t>
      </w:r>
    </w:p>
    <w:p w14:paraId="7672B880" w14:textId="77777777" w:rsidR="00834C03" w:rsidRPr="00311B31" w:rsidRDefault="00834C03" w:rsidP="00834C03">
      <w:pPr>
        <w:ind w:left="360"/>
        <w:rPr>
          <w:rFonts w:ascii="Calibri" w:hAnsi="Calibri"/>
        </w:rPr>
      </w:pPr>
    </w:p>
    <w:p w14:paraId="28502921" w14:textId="1309AD2E" w:rsidR="00834C03" w:rsidRPr="00A80087" w:rsidRDefault="00834C03" w:rsidP="00834C03">
      <w:pPr>
        <w:jc w:val="both"/>
        <w:rPr>
          <w:rFonts w:asciiTheme="minorHAnsi" w:hAnsiTheme="minorHAnsi" w:cstheme="minorHAnsi"/>
          <w:sz w:val="22"/>
          <w:szCs w:val="22"/>
        </w:rPr>
      </w:pPr>
      <w:r>
        <w:rPr>
          <w:rFonts w:asciiTheme="minorHAnsi" w:hAnsiTheme="minorHAnsi" w:cstheme="minorHAnsi"/>
          <w:snapToGrid w:val="0"/>
          <w:sz w:val="22"/>
          <w:szCs w:val="22"/>
          <w:lang w:eastAsia="en-US"/>
        </w:rPr>
        <w:t>A</w:t>
      </w:r>
      <w:r w:rsidRPr="00A80087">
        <w:rPr>
          <w:rFonts w:asciiTheme="minorHAnsi" w:hAnsiTheme="minorHAnsi" w:cstheme="minorHAnsi"/>
          <w:snapToGrid w:val="0"/>
          <w:sz w:val="22"/>
          <w:szCs w:val="22"/>
          <w:lang w:eastAsia="en-US"/>
        </w:rPr>
        <w:t>lkalmassági követelmény</w:t>
      </w:r>
      <w:r>
        <w:rPr>
          <w:rFonts w:asciiTheme="minorHAnsi" w:hAnsiTheme="minorHAnsi" w:cstheme="minorHAnsi"/>
          <w:snapToGrid w:val="0"/>
          <w:sz w:val="22"/>
          <w:szCs w:val="22"/>
          <w:lang w:eastAsia="en-US"/>
        </w:rPr>
        <w:t xml:space="preserve">ként </w:t>
      </w:r>
      <w:r w:rsidRPr="00A80087">
        <w:rPr>
          <w:rFonts w:asciiTheme="minorHAnsi" w:hAnsiTheme="minorHAnsi" w:cstheme="minorHAnsi"/>
          <w:snapToGrid w:val="0"/>
          <w:sz w:val="22"/>
          <w:szCs w:val="22"/>
          <w:lang w:eastAsia="en-US"/>
        </w:rPr>
        <w:t>előírásra</w:t>
      </w:r>
      <w:r>
        <w:rPr>
          <w:rFonts w:asciiTheme="minorHAnsi" w:hAnsiTheme="minorHAnsi" w:cstheme="minorHAnsi"/>
          <w:snapToGrid w:val="0"/>
          <w:sz w:val="22"/>
          <w:szCs w:val="22"/>
          <w:lang w:eastAsia="en-US"/>
        </w:rPr>
        <w:t xml:space="preserve"> került</w:t>
      </w:r>
      <w:r w:rsidRPr="00A80087">
        <w:rPr>
          <w:rFonts w:asciiTheme="minorHAnsi" w:hAnsiTheme="minorHAnsi" w:cstheme="minorHAnsi"/>
          <w:snapToGrid w:val="0"/>
          <w:sz w:val="22"/>
          <w:szCs w:val="22"/>
          <w:lang w:eastAsia="en-US"/>
        </w:rPr>
        <w:t xml:space="preserve"> Ajánlattevők számára</w:t>
      </w:r>
      <w:r>
        <w:rPr>
          <w:rFonts w:asciiTheme="minorHAnsi" w:hAnsiTheme="minorHAnsi" w:cstheme="minorHAnsi"/>
          <w:snapToGrid w:val="0"/>
          <w:sz w:val="22"/>
          <w:szCs w:val="22"/>
          <w:lang w:eastAsia="en-US"/>
        </w:rPr>
        <w:t>, hogy A</w:t>
      </w:r>
      <w:r w:rsidRPr="00A80087">
        <w:rPr>
          <w:rFonts w:asciiTheme="minorHAnsi" w:hAnsiTheme="minorHAnsi" w:cstheme="minorHAnsi"/>
          <w:sz w:val="22"/>
          <w:szCs w:val="22"/>
        </w:rPr>
        <w:t>jánlattevőnek az ajánlat benyújtásának időpontjában lejárt esedékességű, meg nem fizetett adótartozása (ingatlan, iparűzési), illetve adók módjára behajtható köztartozása a Szekszárd Megyei Jogú Város Önkormányzata felé nem áll fenn.</w:t>
      </w:r>
    </w:p>
    <w:p w14:paraId="36211E84" w14:textId="77777777" w:rsidR="00834C03" w:rsidRPr="00DA56A3" w:rsidRDefault="00834C03" w:rsidP="00834C03">
      <w:pPr>
        <w:pStyle w:val="Listaszerbekezds"/>
        <w:rPr>
          <w:rFonts w:ascii="Calibri" w:hAnsi="Calibri"/>
        </w:rPr>
      </w:pPr>
    </w:p>
    <w:p w14:paraId="2BA7E009" w14:textId="7E71A5C4" w:rsidR="00834C03" w:rsidRDefault="00834C03" w:rsidP="00834C03">
      <w:pPr>
        <w:tabs>
          <w:tab w:val="left" w:pos="1134"/>
        </w:tabs>
        <w:jc w:val="both"/>
        <w:rPr>
          <w:rFonts w:ascii="Calibri" w:hAnsi="Calibri"/>
          <w:sz w:val="22"/>
          <w:szCs w:val="22"/>
        </w:rPr>
      </w:pPr>
      <w:r w:rsidRPr="00834C03">
        <w:rPr>
          <w:rFonts w:ascii="Calibri" w:hAnsi="Calibri"/>
          <w:sz w:val="22"/>
          <w:szCs w:val="22"/>
        </w:rPr>
        <w:t xml:space="preserve">A </w:t>
      </w:r>
      <w:r w:rsidRPr="008D3694">
        <w:rPr>
          <w:rFonts w:ascii="Calibri" w:hAnsi="Calibri"/>
          <w:b/>
          <w:bCs/>
          <w:sz w:val="22"/>
          <w:szCs w:val="22"/>
        </w:rPr>
        <w:t>létrejövő szerződés hatálybalépési feltétele</w:t>
      </w:r>
      <w:r w:rsidRPr="00834C03">
        <w:rPr>
          <w:rFonts w:ascii="Calibri" w:hAnsi="Calibri"/>
          <w:sz w:val="22"/>
          <w:szCs w:val="22"/>
        </w:rPr>
        <w:t>, hogy Szekszárd Megyei Jogú Város Önkormányzata TOP-6.6.1 kódszámon pályázatot nyújtson be a Szekszárd, Csopak u. 5580/3 hrsz-ú telekre, mint megvalósítási helyszínként.</w:t>
      </w:r>
    </w:p>
    <w:p w14:paraId="68F15E31" w14:textId="5C8D1CD4" w:rsidR="004948B1" w:rsidRPr="004948B1" w:rsidRDefault="004948B1" w:rsidP="00834C03">
      <w:pPr>
        <w:tabs>
          <w:tab w:val="left" w:pos="1134"/>
        </w:tabs>
        <w:jc w:val="both"/>
        <w:rPr>
          <w:rFonts w:ascii="Calibri" w:hAnsi="Calibri"/>
          <w:sz w:val="22"/>
          <w:szCs w:val="22"/>
        </w:rPr>
      </w:pPr>
      <w:r w:rsidRPr="002F6A87">
        <w:rPr>
          <w:rFonts w:ascii="Calibri" w:hAnsi="Calibri" w:cs="Garamond"/>
          <w:b/>
          <w:bCs/>
          <w:sz w:val="22"/>
          <w:szCs w:val="22"/>
        </w:rPr>
        <w:t>A támogatásra irányuló igény el nem fogadása esetén a szerződés a II. és a III. ütem vonatkozásában nem lép hatályba</w:t>
      </w:r>
      <w:r w:rsidRPr="004948B1">
        <w:rPr>
          <w:rFonts w:ascii="Calibri" w:hAnsi="Calibri" w:cs="Garamond"/>
          <w:sz w:val="22"/>
          <w:szCs w:val="22"/>
        </w:rPr>
        <w:t>, Ajánlattevő e tekintetben Ajánlatkérő felé követeléssel nem élhet, és az eddig elkészült eredménytermék vonatkozásában Ajánlattevővel elszámol. Ajánlattevő ezen időpontig el nem készült munkák tekintetben Ajánlatkérő felé követeléssel nem élhet. Amennyiben Ajánlatkérő részére az igényeltnél kisebb támogatási összeg kerül megállapításra, úgy Ajánlattevő által megajánlott ajánlati ár összege a támogatásként kért és a megítélt támogatási összeg százalékos és/vagy egyéb módon meghatározott különbözetével csökken.</w:t>
      </w:r>
    </w:p>
    <w:p w14:paraId="624A73DD" w14:textId="77777777" w:rsidR="00834C03" w:rsidRPr="00DA56A3" w:rsidRDefault="00834C03" w:rsidP="00834C03">
      <w:pPr>
        <w:tabs>
          <w:tab w:val="left" w:pos="1134"/>
        </w:tabs>
        <w:rPr>
          <w:rFonts w:ascii="Calibri" w:hAnsi="Calibri"/>
        </w:rPr>
      </w:pPr>
    </w:p>
    <w:p w14:paraId="5D4BC0C5" w14:textId="6443B504" w:rsidR="00834C03" w:rsidRPr="00834C03" w:rsidRDefault="00834C03" w:rsidP="00834C03">
      <w:pPr>
        <w:tabs>
          <w:tab w:val="left" w:pos="1134"/>
        </w:tabs>
        <w:rPr>
          <w:rFonts w:ascii="Calibri" w:hAnsi="Calibri"/>
          <w:bCs/>
          <w:sz w:val="22"/>
          <w:szCs w:val="22"/>
        </w:rPr>
      </w:pPr>
      <w:bookmarkStart w:id="6" w:name="_Hlk53691183"/>
      <w:r w:rsidRPr="00834C03">
        <w:rPr>
          <w:rFonts w:ascii="Calibri" w:hAnsi="Calibri"/>
          <w:bCs/>
          <w:sz w:val="22"/>
          <w:szCs w:val="22"/>
        </w:rPr>
        <w:t>Teljesítési határidő</w:t>
      </w:r>
      <w:r w:rsidR="004948B1">
        <w:rPr>
          <w:rFonts w:ascii="Calibri" w:hAnsi="Calibri"/>
          <w:bCs/>
          <w:sz w:val="22"/>
          <w:szCs w:val="22"/>
        </w:rPr>
        <w:t>ként az alábbiak lettek rögzítve a kiírásban</w:t>
      </w:r>
      <w:r w:rsidRPr="00834C03">
        <w:rPr>
          <w:rFonts w:ascii="Calibri" w:hAnsi="Calibri"/>
          <w:bCs/>
          <w:sz w:val="22"/>
          <w:szCs w:val="22"/>
        </w:rPr>
        <w:t>:</w:t>
      </w:r>
    </w:p>
    <w:p w14:paraId="35555698" w14:textId="29B666C7" w:rsidR="00834C03" w:rsidRPr="00834C03" w:rsidRDefault="00834C03" w:rsidP="00834C03">
      <w:pPr>
        <w:numPr>
          <w:ilvl w:val="0"/>
          <w:numId w:val="15"/>
        </w:numPr>
        <w:tabs>
          <w:tab w:val="left" w:pos="1134"/>
        </w:tabs>
        <w:jc w:val="both"/>
        <w:rPr>
          <w:rFonts w:ascii="Calibri" w:hAnsi="Calibri"/>
          <w:sz w:val="22"/>
          <w:szCs w:val="22"/>
        </w:rPr>
      </w:pPr>
      <w:bookmarkStart w:id="7" w:name="_Hlk53689415"/>
      <w:r>
        <w:rPr>
          <w:rFonts w:ascii="Calibri" w:hAnsi="Calibri"/>
          <w:sz w:val="22"/>
          <w:szCs w:val="22"/>
        </w:rPr>
        <w:t>ü</w:t>
      </w:r>
      <w:r w:rsidRPr="00834C03">
        <w:rPr>
          <w:rFonts w:ascii="Calibri" w:hAnsi="Calibri"/>
          <w:sz w:val="22"/>
          <w:szCs w:val="22"/>
        </w:rPr>
        <w:t>temben szereplő feladatok határideje: szerződés aláírását követő 60 nap</w:t>
      </w:r>
    </w:p>
    <w:p w14:paraId="25E7DBB0" w14:textId="77777777" w:rsidR="00834C03" w:rsidRPr="00834C03" w:rsidRDefault="00834C03" w:rsidP="00834C03">
      <w:pPr>
        <w:numPr>
          <w:ilvl w:val="0"/>
          <w:numId w:val="15"/>
        </w:numPr>
        <w:tabs>
          <w:tab w:val="left" w:pos="1134"/>
        </w:tabs>
        <w:jc w:val="both"/>
        <w:rPr>
          <w:rFonts w:ascii="Calibri" w:hAnsi="Calibri"/>
          <w:sz w:val="22"/>
          <w:szCs w:val="22"/>
        </w:rPr>
      </w:pPr>
      <w:r w:rsidRPr="00834C03">
        <w:rPr>
          <w:rFonts w:ascii="Calibri" w:hAnsi="Calibri"/>
          <w:sz w:val="22"/>
          <w:szCs w:val="22"/>
        </w:rPr>
        <w:t>ütemben szereplő feladatok határideje: megrendeléstől számított … nap (bírálati szempont a vállalt határidő)</w:t>
      </w:r>
    </w:p>
    <w:p w14:paraId="4AE3B9F1" w14:textId="77777777" w:rsidR="00834C03" w:rsidRPr="00834C03" w:rsidRDefault="00834C03" w:rsidP="00834C03">
      <w:pPr>
        <w:numPr>
          <w:ilvl w:val="0"/>
          <w:numId w:val="15"/>
        </w:numPr>
        <w:jc w:val="both"/>
        <w:rPr>
          <w:rFonts w:ascii="Calibri" w:hAnsi="Calibri"/>
          <w:sz w:val="22"/>
          <w:szCs w:val="22"/>
        </w:rPr>
      </w:pPr>
      <w:r w:rsidRPr="00834C03">
        <w:rPr>
          <w:rFonts w:ascii="Calibri" w:hAnsi="Calibri"/>
          <w:sz w:val="22"/>
          <w:szCs w:val="22"/>
        </w:rPr>
        <w:t>ütemben szereplő feladatok határideje: legkésőbb a projekt záró kifizetési kérelmének benyújtásáig</w:t>
      </w:r>
    </w:p>
    <w:p w14:paraId="32EB35C5" w14:textId="7F7E2744" w:rsidR="00834C03" w:rsidRPr="00834C03" w:rsidRDefault="00834C03" w:rsidP="00834C03">
      <w:pPr>
        <w:tabs>
          <w:tab w:val="left" w:pos="1134"/>
        </w:tabs>
        <w:rPr>
          <w:rFonts w:ascii="Calibri" w:hAnsi="Calibri" w:cs="Garamond"/>
          <w:sz w:val="22"/>
          <w:szCs w:val="22"/>
        </w:rPr>
      </w:pPr>
      <w:r w:rsidRPr="00834C03">
        <w:rPr>
          <w:rFonts w:ascii="Calibri" w:hAnsi="Calibri" w:cs="Garamond"/>
          <w:sz w:val="22"/>
          <w:szCs w:val="22"/>
        </w:rPr>
        <w:t>(A II., III. ütemek kezdési időpontja a megrendelő kezdést elrendelő írásbeli utasítása átvételének napja.)</w:t>
      </w:r>
    </w:p>
    <w:bookmarkEnd w:id="6"/>
    <w:bookmarkEnd w:id="7"/>
    <w:p w14:paraId="79185B2C" w14:textId="366EA8B0" w:rsidR="00ED78B8" w:rsidRDefault="00ED78B8" w:rsidP="00ED78B8">
      <w:pPr>
        <w:jc w:val="both"/>
        <w:rPr>
          <w:rFonts w:ascii="Calibri" w:eastAsiaTheme="minorHAnsi" w:hAnsi="Calibri" w:cs="Calibri"/>
          <w:lang w:eastAsia="en-US"/>
        </w:rPr>
      </w:pPr>
    </w:p>
    <w:bookmarkEnd w:id="5"/>
    <w:p w14:paraId="5527EF5E" w14:textId="247E935E" w:rsidR="0035085B" w:rsidRPr="00A80087" w:rsidRDefault="00834C03" w:rsidP="0035085B">
      <w:pPr>
        <w:jc w:val="both"/>
        <w:rPr>
          <w:rFonts w:asciiTheme="minorHAnsi" w:hAnsiTheme="minorHAnsi" w:cstheme="minorHAnsi"/>
          <w:sz w:val="22"/>
          <w:szCs w:val="22"/>
        </w:rPr>
      </w:pPr>
      <w:r>
        <w:rPr>
          <w:rFonts w:asciiTheme="minorHAnsi" w:hAnsiTheme="minorHAnsi" w:cstheme="minorHAnsi"/>
          <w:sz w:val="22"/>
          <w:szCs w:val="22"/>
        </w:rPr>
        <w:t>Az</w:t>
      </w:r>
      <w:r w:rsidR="0035085B" w:rsidRPr="00A80087">
        <w:rPr>
          <w:rFonts w:asciiTheme="minorHAnsi" w:hAnsiTheme="minorHAnsi" w:cstheme="minorHAnsi"/>
          <w:sz w:val="22"/>
          <w:szCs w:val="22"/>
        </w:rPr>
        <w:t xml:space="preserve"> </w:t>
      </w:r>
      <w:r w:rsidR="0035085B" w:rsidRPr="00A80087">
        <w:rPr>
          <w:rFonts w:asciiTheme="minorHAnsi" w:hAnsiTheme="minorHAnsi" w:cstheme="minorHAnsi"/>
          <w:b/>
          <w:bCs/>
          <w:sz w:val="22"/>
          <w:szCs w:val="22"/>
        </w:rPr>
        <w:t>ajánlattételi felhívás</w:t>
      </w:r>
      <w:r>
        <w:rPr>
          <w:rFonts w:asciiTheme="minorHAnsi" w:hAnsiTheme="minorHAnsi" w:cstheme="minorHAnsi"/>
          <w:b/>
          <w:bCs/>
          <w:sz w:val="22"/>
          <w:szCs w:val="22"/>
        </w:rPr>
        <w:t xml:space="preserve"> az alábbi </w:t>
      </w:r>
      <w:r w:rsidR="0035085B" w:rsidRPr="004948B1">
        <w:rPr>
          <w:rFonts w:asciiTheme="minorHAnsi" w:hAnsiTheme="minorHAnsi" w:cstheme="minorHAnsi"/>
          <w:b/>
          <w:bCs/>
          <w:sz w:val="22"/>
          <w:szCs w:val="22"/>
        </w:rPr>
        <w:t xml:space="preserve">Ajánlattevők részére </w:t>
      </w:r>
      <w:r w:rsidR="004948B1">
        <w:rPr>
          <w:rFonts w:asciiTheme="minorHAnsi" w:hAnsiTheme="minorHAnsi" w:cstheme="minorHAnsi"/>
          <w:b/>
          <w:bCs/>
          <w:sz w:val="22"/>
          <w:szCs w:val="22"/>
        </w:rPr>
        <w:t>került megküldésre</w:t>
      </w:r>
      <w:r w:rsidR="0035085B" w:rsidRPr="00A80087">
        <w:rPr>
          <w:rFonts w:asciiTheme="minorHAnsi" w:hAnsiTheme="minorHAnsi" w:cstheme="minorHAnsi"/>
          <w:sz w:val="22"/>
          <w:szCs w:val="22"/>
        </w:rPr>
        <w:t>:</w:t>
      </w:r>
    </w:p>
    <w:p w14:paraId="4A37734F" w14:textId="77777777" w:rsidR="008D3694" w:rsidRPr="00FC3F7C" w:rsidRDefault="008D3694" w:rsidP="00A93693">
      <w:pPr>
        <w:numPr>
          <w:ilvl w:val="0"/>
          <w:numId w:val="2"/>
        </w:numPr>
        <w:jc w:val="both"/>
        <w:rPr>
          <w:rFonts w:ascii="Calibri" w:hAnsi="Calibri"/>
          <w:sz w:val="22"/>
          <w:szCs w:val="22"/>
        </w:rPr>
      </w:pPr>
      <w:r w:rsidRPr="00FC3F7C">
        <w:rPr>
          <w:rFonts w:ascii="Calibri" w:hAnsi="Calibri"/>
          <w:sz w:val="22"/>
          <w:szCs w:val="22"/>
        </w:rPr>
        <w:t xml:space="preserve">KJB Építész Kft. (7100 Szekszárd, Wosinsky Mór lakótelep 26. fsz. 1.), E-mail: kjb.epitesz@gmail.com </w:t>
      </w:r>
    </w:p>
    <w:p w14:paraId="4C4F6F4C" w14:textId="77777777" w:rsidR="008D3694" w:rsidRPr="00FC3F7C" w:rsidRDefault="008D3694" w:rsidP="00A93693">
      <w:pPr>
        <w:numPr>
          <w:ilvl w:val="0"/>
          <w:numId w:val="2"/>
        </w:numPr>
        <w:jc w:val="both"/>
        <w:rPr>
          <w:rFonts w:ascii="Calibri" w:hAnsi="Calibri"/>
          <w:sz w:val="22"/>
          <w:szCs w:val="22"/>
        </w:rPr>
      </w:pPr>
      <w:r w:rsidRPr="00FC3F7C">
        <w:rPr>
          <w:rFonts w:ascii="Calibri" w:hAnsi="Calibri"/>
          <w:sz w:val="22"/>
          <w:szCs w:val="22"/>
        </w:rPr>
        <w:lastRenderedPageBreak/>
        <w:t>VLM Építész Iroda Kft. (székhely: 1091 Budapest, Ifjúmunkás utca 14. 2. lház. 1. em. 3., telephely: 7100 Szekszárd, Ybl M. u. 3.), E-mail: vlmlantos@gmail.com</w:t>
      </w:r>
    </w:p>
    <w:p w14:paraId="1E6D8908" w14:textId="77777777" w:rsidR="008D3694" w:rsidRPr="00FC3F7C" w:rsidRDefault="008D3694" w:rsidP="00A93693">
      <w:pPr>
        <w:numPr>
          <w:ilvl w:val="0"/>
          <w:numId w:val="2"/>
        </w:numPr>
        <w:jc w:val="both"/>
        <w:rPr>
          <w:rFonts w:ascii="Calibri" w:hAnsi="Calibri"/>
          <w:sz w:val="22"/>
          <w:szCs w:val="22"/>
        </w:rPr>
      </w:pPr>
      <w:r w:rsidRPr="00FC3F7C">
        <w:rPr>
          <w:rFonts w:ascii="Calibri" w:hAnsi="Calibri"/>
          <w:sz w:val="22"/>
          <w:szCs w:val="22"/>
        </w:rPr>
        <w:t>Szekszárdi Városfejlesztési Kft. (7100 Szekszárd, Bezerédj u. 2., E-mail: varosfejlesztes@tolna.net)</w:t>
      </w:r>
    </w:p>
    <w:p w14:paraId="6B2ECA40" w14:textId="77777777" w:rsidR="008D3694" w:rsidRPr="008D3694" w:rsidRDefault="008D3694" w:rsidP="00A93693">
      <w:pPr>
        <w:numPr>
          <w:ilvl w:val="0"/>
          <w:numId w:val="2"/>
        </w:numPr>
        <w:jc w:val="both"/>
        <w:rPr>
          <w:rFonts w:ascii="Calibri" w:hAnsi="Calibri"/>
          <w:sz w:val="22"/>
          <w:szCs w:val="22"/>
        </w:rPr>
      </w:pPr>
      <w:r w:rsidRPr="008D3694">
        <w:rPr>
          <w:rFonts w:ascii="Calibri" w:hAnsi="Calibri"/>
          <w:sz w:val="22"/>
          <w:szCs w:val="22"/>
        </w:rPr>
        <w:t>B6 Építész Iroda, Tervező és Vállalkozó Bt., (7100 Szekszárd, Cseri J. u. 5., E-mail: csaba@B6iroda.com)</w:t>
      </w:r>
    </w:p>
    <w:p w14:paraId="7D11EAFD" w14:textId="77777777" w:rsidR="008D3694" w:rsidRPr="008D3694" w:rsidRDefault="008D3694" w:rsidP="00A93693">
      <w:pPr>
        <w:numPr>
          <w:ilvl w:val="0"/>
          <w:numId w:val="2"/>
        </w:numPr>
        <w:jc w:val="both"/>
        <w:rPr>
          <w:rFonts w:ascii="Calibri" w:hAnsi="Calibri"/>
          <w:sz w:val="22"/>
          <w:szCs w:val="22"/>
        </w:rPr>
      </w:pPr>
      <w:r w:rsidRPr="008D3694">
        <w:rPr>
          <w:rFonts w:ascii="Calibri" w:hAnsi="Calibri"/>
          <w:sz w:val="22"/>
          <w:szCs w:val="22"/>
        </w:rPr>
        <w:t>Vácziék Építész Irodája (7100 Szekszárd, Magyar Sándor u. 2., e-mail: vaczi.gabriella@vacziek.hu)</w:t>
      </w:r>
    </w:p>
    <w:p w14:paraId="3370E1EC" w14:textId="77777777" w:rsidR="008D3694" w:rsidRPr="008D3694" w:rsidRDefault="008D3694" w:rsidP="00A93693">
      <w:pPr>
        <w:numPr>
          <w:ilvl w:val="0"/>
          <w:numId w:val="2"/>
        </w:numPr>
        <w:jc w:val="both"/>
        <w:rPr>
          <w:rFonts w:ascii="Calibri" w:hAnsi="Calibri"/>
          <w:sz w:val="22"/>
          <w:szCs w:val="22"/>
        </w:rPr>
      </w:pPr>
      <w:r w:rsidRPr="008D3694">
        <w:rPr>
          <w:rFonts w:ascii="Calibri" w:hAnsi="Calibri"/>
          <w:sz w:val="22"/>
          <w:szCs w:val="22"/>
        </w:rPr>
        <w:t>I-Build Mérnöki Kft. (7100 Szekszárd, Zöldkert utca 14. II. em. 10., e-mail: zeitbaustudiokft@gmail.com)</w:t>
      </w:r>
    </w:p>
    <w:p w14:paraId="0C97F7E0" w14:textId="77777777" w:rsidR="008D3694" w:rsidRPr="008D3694" w:rsidRDefault="008D3694" w:rsidP="00A93693">
      <w:pPr>
        <w:numPr>
          <w:ilvl w:val="0"/>
          <w:numId w:val="2"/>
        </w:numPr>
        <w:jc w:val="both"/>
        <w:rPr>
          <w:rFonts w:ascii="Calibri" w:hAnsi="Calibri"/>
          <w:sz w:val="22"/>
          <w:szCs w:val="22"/>
        </w:rPr>
      </w:pPr>
      <w:r w:rsidRPr="008D3694">
        <w:rPr>
          <w:rFonts w:ascii="Calibri" w:hAnsi="Calibri"/>
          <w:sz w:val="22"/>
          <w:szCs w:val="22"/>
        </w:rPr>
        <w:t>T-Wall Építőipari Kft. (7100 Szekszárd, Klapka György lakótelep 1. földszint 2., e-mail: twallkft@gmail.com)</w:t>
      </w:r>
    </w:p>
    <w:p w14:paraId="3D0CF762" w14:textId="77777777" w:rsidR="008D3694" w:rsidRPr="008D3694" w:rsidRDefault="008D3694" w:rsidP="00A93693">
      <w:pPr>
        <w:numPr>
          <w:ilvl w:val="0"/>
          <w:numId w:val="2"/>
        </w:numPr>
        <w:jc w:val="both"/>
        <w:rPr>
          <w:rFonts w:ascii="Calibri" w:hAnsi="Calibri"/>
          <w:sz w:val="22"/>
          <w:szCs w:val="22"/>
        </w:rPr>
      </w:pPr>
      <w:r w:rsidRPr="008D3694">
        <w:rPr>
          <w:rFonts w:ascii="Calibri" w:hAnsi="Calibri"/>
          <w:sz w:val="22"/>
          <w:szCs w:val="22"/>
        </w:rPr>
        <w:t>Heket Kft. (1113 Budapest, Badacsonyi utca 2. A-B. ép. 2. em. 3., e-mail: herczeg@heket.hu)</w:t>
      </w:r>
    </w:p>
    <w:p w14:paraId="357B4E7B" w14:textId="77777777" w:rsidR="008D3694" w:rsidRPr="008D3694" w:rsidRDefault="008D3694" w:rsidP="008D3694">
      <w:pPr>
        <w:jc w:val="both"/>
        <w:rPr>
          <w:rFonts w:ascii="Calibri" w:hAnsi="Calibri"/>
          <w:sz w:val="22"/>
          <w:szCs w:val="22"/>
        </w:rPr>
      </w:pPr>
    </w:p>
    <w:p w14:paraId="567EA364" w14:textId="26E83054" w:rsidR="008D3694" w:rsidRPr="00FC3F7C" w:rsidRDefault="008D3694" w:rsidP="008D3694">
      <w:pPr>
        <w:pStyle w:val="Listaszerbekezds"/>
        <w:spacing w:after="160" w:line="259" w:lineRule="auto"/>
        <w:ind w:left="0"/>
        <w:jc w:val="both"/>
        <w:rPr>
          <w:rFonts w:ascii="Calibri" w:hAnsi="Calibri"/>
          <w:sz w:val="22"/>
          <w:szCs w:val="22"/>
        </w:rPr>
      </w:pPr>
      <w:r w:rsidRPr="00FC3F7C">
        <w:rPr>
          <w:rFonts w:asciiTheme="minorHAnsi" w:hAnsiTheme="minorHAnsi" w:cstheme="minorHAnsi"/>
          <w:sz w:val="22"/>
          <w:szCs w:val="22"/>
        </w:rPr>
        <w:t>Az ajánlatok bontása 2020. november 17. napján 10.00 órakor megtörtént</w:t>
      </w:r>
      <w:r w:rsidRPr="00FC3F7C">
        <w:rPr>
          <w:rFonts w:ascii="Calibri" w:hAnsi="Calibri"/>
          <w:sz w:val="22"/>
          <w:szCs w:val="22"/>
        </w:rPr>
        <w:t>. A felhívásra a benyújtásra nyitva álló határidőn belül (2020. november 17. 10:00 óra) összesen 4 db pályázat érkezett. A VLM Építész Iroda</w:t>
      </w:r>
      <w:r w:rsidRPr="00FC3F7C">
        <w:rPr>
          <w:rFonts w:ascii="Calibri" w:hAnsi="Calibri" w:cs="Calibri"/>
          <w:sz w:val="22"/>
          <w:szCs w:val="22"/>
        </w:rPr>
        <w:t xml:space="preserve"> Kft., a B6 Építész Iroda, Tervező és Vállalkozó Bt., az I-Build Mérnöki Kft. és a T-Wall Építőipari Kft. </w:t>
      </w:r>
      <w:r w:rsidRPr="00FC3F7C">
        <w:rPr>
          <w:rFonts w:ascii="Calibri" w:hAnsi="Calibri"/>
          <w:sz w:val="22"/>
          <w:szCs w:val="22"/>
        </w:rPr>
        <w:t>nem nyújtott be ajánlatot.</w:t>
      </w:r>
    </w:p>
    <w:p w14:paraId="66A49B76" w14:textId="6BD28EDE" w:rsidR="0035085B" w:rsidRPr="00A80087" w:rsidRDefault="008D3694" w:rsidP="0035085B">
      <w:pPr>
        <w:jc w:val="both"/>
        <w:rPr>
          <w:rFonts w:asciiTheme="minorHAnsi" w:hAnsiTheme="minorHAnsi" w:cstheme="minorHAnsi"/>
          <w:sz w:val="22"/>
          <w:szCs w:val="22"/>
        </w:rPr>
      </w:pPr>
      <w:r>
        <w:rPr>
          <w:rFonts w:ascii="Calibri" w:hAnsi="Calibri"/>
          <w:sz w:val="22"/>
          <w:szCs w:val="22"/>
        </w:rPr>
        <w:t>A benyújtott ajánlatok</w:t>
      </w:r>
      <w:r w:rsidRPr="00E36D95">
        <w:rPr>
          <w:rFonts w:ascii="Calibri" w:hAnsi="Calibri"/>
          <w:sz w:val="22"/>
          <w:szCs w:val="22"/>
        </w:rPr>
        <w:t xml:space="preserve"> az </w:t>
      </w:r>
      <w:r>
        <w:rPr>
          <w:rFonts w:ascii="Calibri" w:hAnsi="Calibri"/>
          <w:sz w:val="22"/>
          <w:szCs w:val="22"/>
        </w:rPr>
        <w:t>előírtaknak megfelelően került</w:t>
      </w:r>
      <w:r w:rsidRPr="00E36D95">
        <w:rPr>
          <w:rFonts w:ascii="Calibri" w:hAnsi="Calibri"/>
          <w:sz w:val="22"/>
          <w:szCs w:val="22"/>
        </w:rPr>
        <w:t xml:space="preserve"> benyújtásra</w:t>
      </w:r>
    </w:p>
    <w:p w14:paraId="1A7CE2CB" w14:textId="77EEAB9D" w:rsidR="0035085B" w:rsidRPr="00A80087" w:rsidRDefault="0035085B" w:rsidP="0035085B">
      <w:pPr>
        <w:shd w:val="clear" w:color="auto" w:fill="FFFFFF"/>
        <w:jc w:val="both"/>
        <w:rPr>
          <w:rFonts w:asciiTheme="minorHAnsi" w:hAnsiTheme="minorHAnsi" w:cstheme="minorHAnsi"/>
          <w:sz w:val="22"/>
          <w:szCs w:val="22"/>
        </w:rPr>
      </w:pPr>
      <w:r w:rsidRPr="00A80087">
        <w:rPr>
          <w:rFonts w:asciiTheme="minorHAnsi" w:hAnsiTheme="minorHAnsi" w:cstheme="minorHAnsi"/>
          <w:sz w:val="22"/>
          <w:szCs w:val="22"/>
        </w:rPr>
        <w:t xml:space="preserve"> </w:t>
      </w:r>
    </w:p>
    <w:p w14:paraId="441534BA" w14:textId="2A77AA63" w:rsidR="0035085B" w:rsidRDefault="0035085B" w:rsidP="0035085B">
      <w:pPr>
        <w:jc w:val="both"/>
        <w:rPr>
          <w:rFonts w:asciiTheme="minorHAnsi" w:hAnsiTheme="minorHAnsi" w:cstheme="minorHAnsi"/>
          <w:sz w:val="22"/>
          <w:szCs w:val="22"/>
          <w:u w:val="single"/>
        </w:rPr>
      </w:pPr>
      <w:r w:rsidRPr="00A80087">
        <w:rPr>
          <w:rFonts w:asciiTheme="minorHAnsi" w:hAnsiTheme="minorHAnsi" w:cstheme="minorHAnsi"/>
          <w:b/>
          <w:bCs/>
          <w:sz w:val="22"/>
          <w:szCs w:val="22"/>
          <w:u w:val="single"/>
        </w:rPr>
        <w:t>A beérkezett ajánlatok összesítését</w:t>
      </w:r>
      <w:r w:rsidR="008D3694">
        <w:rPr>
          <w:rFonts w:asciiTheme="minorHAnsi" w:hAnsiTheme="minorHAnsi" w:cstheme="minorHAnsi"/>
          <w:b/>
          <w:bCs/>
          <w:sz w:val="22"/>
          <w:szCs w:val="22"/>
          <w:u w:val="single"/>
        </w:rPr>
        <w:t xml:space="preserve"> </w:t>
      </w:r>
      <w:r w:rsidRPr="00A80087">
        <w:rPr>
          <w:rFonts w:asciiTheme="minorHAnsi" w:hAnsiTheme="minorHAnsi" w:cstheme="minorHAnsi"/>
          <w:b/>
          <w:bCs/>
          <w:sz w:val="22"/>
          <w:szCs w:val="22"/>
          <w:u w:val="single"/>
        </w:rPr>
        <w:t>az alábbi táblázat tartalmazza</w:t>
      </w:r>
      <w:r w:rsidRPr="00A80087">
        <w:rPr>
          <w:rFonts w:asciiTheme="minorHAnsi" w:hAnsiTheme="minorHAnsi" w:cstheme="minorHAnsi"/>
          <w:sz w:val="22"/>
          <w:szCs w:val="22"/>
          <w:u w:val="single"/>
        </w:rPr>
        <w:t>:</w:t>
      </w:r>
    </w:p>
    <w:p w14:paraId="4BD06391" w14:textId="14889615" w:rsidR="00ED3E52" w:rsidRDefault="00ED3E52" w:rsidP="0035085B">
      <w:pPr>
        <w:jc w:val="both"/>
        <w:rPr>
          <w:rFonts w:asciiTheme="minorHAnsi" w:hAnsiTheme="minorHAnsi" w:cstheme="minorHAnsi"/>
          <w:sz w:val="22"/>
          <w:szCs w:val="22"/>
          <w:u w:val="single"/>
        </w:rPr>
      </w:pPr>
    </w:p>
    <w:tbl>
      <w:tblPr>
        <w:tblW w:w="8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7"/>
        <w:gridCol w:w="1473"/>
        <w:gridCol w:w="1504"/>
        <w:gridCol w:w="1701"/>
        <w:gridCol w:w="1642"/>
      </w:tblGrid>
      <w:tr w:rsidR="008D3694" w:rsidRPr="00514492" w14:paraId="4AE079CF" w14:textId="77777777" w:rsidTr="00ED3E52">
        <w:trPr>
          <w:trHeight w:val="2834"/>
          <w:jc w:val="center"/>
        </w:trPr>
        <w:tc>
          <w:tcPr>
            <w:tcW w:w="2387" w:type="dxa"/>
            <w:shd w:val="clear" w:color="auto" w:fill="D9D9D9"/>
            <w:vAlign w:val="center"/>
          </w:tcPr>
          <w:p w14:paraId="714A6B1D" w14:textId="77777777" w:rsidR="008D3694" w:rsidRPr="00446402" w:rsidRDefault="008D3694" w:rsidP="00BB7CAA">
            <w:pPr>
              <w:jc w:val="center"/>
              <w:rPr>
                <w:rFonts w:ascii="Calibri" w:hAnsi="Calibri"/>
                <w:b/>
                <w:i/>
                <w:sz w:val="22"/>
                <w:szCs w:val="22"/>
              </w:rPr>
            </w:pPr>
            <w:bookmarkStart w:id="8" w:name="_Hlk27132918"/>
            <w:r w:rsidRPr="00446402">
              <w:rPr>
                <w:rFonts w:ascii="Calibri" w:hAnsi="Calibri"/>
                <w:b/>
                <w:i/>
                <w:sz w:val="22"/>
                <w:szCs w:val="22"/>
              </w:rPr>
              <w:t>Megnevezés</w:t>
            </w:r>
          </w:p>
          <w:p w14:paraId="4EFC37F6" w14:textId="77777777" w:rsidR="008D3694" w:rsidRPr="00514492" w:rsidRDefault="008D3694" w:rsidP="00BB7CAA">
            <w:pPr>
              <w:jc w:val="center"/>
              <w:rPr>
                <w:rFonts w:ascii="Calibri" w:hAnsi="Calibri"/>
                <w:b/>
                <w:i/>
                <w:sz w:val="20"/>
                <w:szCs w:val="20"/>
              </w:rPr>
            </w:pPr>
          </w:p>
          <w:p w14:paraId="3CFBBF18" w14:textId="77777777" w:rsidR="008D3694" w:rsidRPr="00514492" w:rsidRDefault="008D3694" w:rsidP="00BB7CAA">
            <w:pPr>
              <w:jc w:val="center"/>
              <w:rPr>
                <w:rFonts w:ascii="Calibri" w:hAnsi="Calibri"/>
                <w:b/>
                <w:i/>
                <w:sz w:val="20"/>
                <w:szCs w:val="20"/>
              </w:rPr>
            </w:pPr>
          </w:p>
        </w:tc>
        <w:tc>
          <w:tcPr>
            <w:tcW w:w="1473" w:type="dxa"/>
            <w:shd w:val="clear" w:color="auto" w:fill="D9D9D9"/>
          </w:tcPr>
          <w:p w14:paraId="20DED6AF" w14:textId="77777777" w:rsidR="008D3694" w:rsidRPr="004948B1" w:rsidRDefault="008D3694" w:rsidP="00BB7CAA">
            <w:pPr>
              <w:jc w:val="center"/>
              <w:rPr>
                <w:rFonts w:ascii="Calibri" w:hAnsi="Calibri"/>
                <w:b/>
                <w:i/>
                <w:sz w:val="20"/>
                <w:szCs w:val="20"/>
              </w:rPr>
            </w:pPr>
            <w:r w:rsidRPr="004948B1">
              <w:rPr>
                <w:rFonts w:ascii="Calibri" w:hAnsi="Calibri"/>
                <w:b/>
                <w:i/>
                <w:sz w:val="20"/>
                <w:szCs w:val="20"/>
              </w:rPr>
              <w:t>1.</w:t>
            </w:r>
          </w:p>
          <w:p w14:paraId="1FDEBEAF" w14:textId="77777777" w:rsidR="008D3694" w:rsidRPr="004948B1" w:rsidRDefault="008D3694" w:rsidP="00BB7CAA">
            <w:pPr>
              <w:jc w:val="center"/>
              <w:rPr>
                <w:rFonts w:ascii="Calibri" w:hAnsi="Calibri"/>
                <w:b/>
                <w:i/>
                <w:sz w:val="20"/>
                <w:szCs w:val="20"/>
              </w:rPr>
            </w:pPr>
          </w:p>
          <w:p w14:paraId="3F460183" w14:textId="77777777" w:rsidR="008D3694" w:rsidRPr="004948B1" w:rsidRDefault="008D3694" w:rsidP="00BB7CAA">
            <w:pPr>
              <w:jc w:val="center"/>
              <w:rPr>
                <w:rFonts w:ascii="Calibri" w:hAnsi="Calibri" w:cs="Calibri"/>
                <w:sz w:val="20"/>
                <w:szCs w:val="20"/>
              </w:rPr>
            </w:pPr>
            <w:r w:rsidRPr="004948B1">
              <w:rPr>
                <w:rFonts w:ascii="Calibri" w:hAnsi="Calibri" w:cs="Calibri"/>
                <w:b/>
                <w:bCs/>
                <w:sz w:val="20"/>
                <w:szCs w:val="20"/>
              </w:rPr>
              <w:t xml:space="preserve">Vácziék Építész Irodája Kft. </w:t>
            </w:r>
          </w:p>
          <w:p w14:paraId="7BB4D26E" w14:textId="77777777" w:rsidR="008D3694" w:rsidRPr="004948B1" w:rsidRDefault="008D3694" w:rsidP="00BB7CAA">
            <w:pPr>
              <w:jc w:val="center"/>
              <w:rPr>
                <w:rFonts w:ascii="Calibri" w:hAnsi="Calibri" w:cs="Calibri"/>
                <w:sz w:val="20"/>
                <w:szCs w:val="20"/>
              </w:rPr>
            </w:pPr>
          </w:p>
          <w:p w14:paraId="24AC9A24" w14:textId="77777777" w:rsidR="008D3694" w:rsidRPr="004948B1" w:rsidRDefault="008D3694" w:rsidP="00BB7CAA">
            <w:pPr>
              <w:jc w:val="center"/>
              <w:rPr>
                <w:rFonts w:ascii="Calibri" w:hAnsi="Calibri" w:cs="Calibri"/>
                <w:sz w:val="20"/>
                <w:szCs w:val="20"/>
              </w:rPr>
            </w:pPr>
            <w:r w:rsidRPr="004948B1">
              <w:rPr>
                <w:rFonts w:ascii="Calibri" w:hAnsi="Calibri" w:cs="Calibri"/>
                <w:sz w:val="20"/>
                <w:szCs w:val="20"/>
              </w:rPr>
              <w:t xml:space="preserve">7100 Szekszárd, Magyar S. u. 2., </w:t>
            </w:r>
          </w:p>
          <w:p w14:paraId="0CA21546" w14:textId="77777777" w:rsidR="008D3694" w:rsidRPr="004948B1" w:rsidRDefault="008D3694" w:rsidP="00BB7CAA">
            <w:pPr>
              <w:jc w:val="center"/>
              <w:rPr>
                <w:rFonts w:ascii="Calibri" w:hAnsi="Calibri"/>
                <w:b/>
                <w:i/>
                <w:sz w:val="20"/>
                <w:szCs w:val="20"/>
              </w:rPr>
            </w:pPr>
            <w:r w:rsidRPr="004948B1">
              <w:rPr>
                <w:rFonts w:ascii="Calibri" w:hAnsi="Calibri" w:cs="Calibri"/>
                <w:sz w:val="20"/>
                <w:szCs w:val="20"/>
              </w:rPr>
              <w:t xml:space="preserve">e-mail: </w:t>
            </w:r>
            <w:hyperlink r:id="rId6" w:history="1">
              <w:r w:rsidRPr="004948B1">
                <w:rPr>
                  <w:rStyle w:val="Hiperhivatkozs"/>
                  <w:rFonts w:ascii="Calibri" w:hAnsi="Calibri" w:cs="Calibri"/>
                  <w:color w:val="auto"/>
                  <w:sz w:val="20"/>
                  <w:szCs w:val="20"/>
                  <w:u w:val="none"/>
                </w:rPr>
                <w:t>vaczi.gabriella@</w:t>
              </w:r>
            </w:hyperlink>
            <w:r w:rsidRPr="004948B1">
              <w:rPr>
                <w:rFonts w:ascii="Calibri" w:hAnsi="Calibri" w:cs="Calibri"/>
                <w:sz w:val="20"/>
                <w:szCs w:val="20"/>
              </w:rPr>
              <w:t>vacziek.hu</w:t>
            </w:r>
          </w:p>
        </w:tc>
        <w:tc>
          <w:tcPr>
            <w:tcW w:w="1504" w:type="dxa"/>
            <w:shd w:val="clear" w:color="auto" w:fill="D9D9D9"/>
          </w:tcPr>
          <w:p w14:paraId="4116C8C4" w14:textId="77777777" w:rsidR="008D3694" w:rsidRPr="004948B1" w:rsidRDefault="008D3694" w:rsidP="00BB7CAA">
            <w:pPr>
              <w:jc w:val="center"/>
              <w:rPr>
                <w:rFonts w:ascii="Calibri" w:hAnsi="Calibri"/>
                <w:b/>
                <w:i/>
                <w:sz w:val="20"/>
                <w:szCs w:val="20"/>
              </w:rPr>
            </w:pPr>
            <w:r w:rsidRPr="004948B1">
              <w:rPr>
                <w:rFonts w:ascii="Calibri" w:hAnsi="Calibri"/>
                <w:b/>
                <w:i/>
                <w:sz w:val="20"/>
                <w:szCs w:val="20"/>
              </w:rPr>
              <w:t>2.</w:t>
            </w:r>
          </w:p>
          <w:p w14:paraId="2220D2BC" w14:textId="77777777" w:rsidR="008D3694" w:rsidRPr="004948B1" w:rsidRDefault="008D3694" w:rsidP="00BB7CAA">
            <w:pPr>
              <w:jc w:val="center"/>
              <w:rPr>
                <w:rFonts w:ascii="Calibri" w:hAnsi="Calibri"/>
                <w:b/>
                <w:i/>
                <w:sz w:val="20"/>
                <w:szCs w:val="20"/>
              </w:rPr>
            </w:pPr>
          </w:p>
          <w:p w14:paraId="60412D5E" w14:textId="77777777" w:rsidR="008D3694" w:rsidRPr="004948B1" w:rsidRDefault="008D3694" w:rsidP="00BB7CAA">
            <w:pPr>
              <w:jc w:val="center"/>
              <w:rPr>
                <w:rFonts w:ascii="Calibri" w:hAnsi="Calibri" w:cs="Calibri"/>
                <w:sz w:val="20"/>
                <w:szCs w:val="20"/>
              </w:rPr>
            </w:pPr>
            <w:r w:rsidRPr="004948B1">
              <w:rPr>
                <w:rFonts w:ascii="Calibri" w:hAnsi="Calibri" w:cs="Calibri"/>
                <w:b/>
                <w:bCs/>
                <w:sz w:val="20"/>
                <w:szCs w:val="20"/>
              </w:rPr>
              <w:t xml:space="preserve">KJB Építész Kft. </w:t>
            </w:r>
          </w:p>
          <w:p w14:paraId="3F765C65" w14:textId="77777777" w:rsidR="008D3694" w:rsidRPr="004948B1" w:rsidRDefault="008D3694" w:rsidP="00BB7CAA">
            <w:pPr>
              <w:jc w:val="center"/>
              <w:rPr>
                <w:rFonts w:ascii="Calibri" w:hAnsi="Calibri"/>
                <w:bCs/>
                <w:iCs/>
                <w:sz w:val="20"/>
                <w:szCs w:val="20"/>
              </w:rPr>
            </w:pPr>
          </w:p>
          <w:p w14:paraId="3AC36216" w14:textId="77777777" w:rsidR="008D3694" w:rsidRPr="004948B1" w:rsidRDefault="008D3694" w:rsidP="00BB7CAA">
            <w:pPr>
              <w:jc w:val="center"/>
              <w:rPr>
                <w:rFonts w:ascii="Calibri" w:hAnsi="Calibri"/>
                <w:bCs/>
                <w:iCs/>
                <w:sz w:val="20"/>
                <w:szCs w:val="20"/>
              </w:rPr>
            </w:pPr>
          </w:p>
          <w:p w14:paraId="573E750F" w14:textId="77777777" w:rsidR="008D3694" w:rsidRPr="004948B1" w:rsidRDefault="008D3694" w:rsidP="00BB7CAA">
            <w:pPr>
              <w:jc w:val="center"/>
              <w:rPr>
                <w:rFonts w:ascii="Calibri" w:hAnsi="Calibri"/>
                <w:bCs/>
                <w:iCs/>
                <w:sz w:val="20"/>
                <w:szCs w:val="20"/>
              </w:rPr>
            </w:pPr>
            <w:r w:rsidRPr="004948B1">
              <w:rPr>
                <w:rFonts w:ascii="Calibri" w:hAnsi="Calibri"/>
                <w:bCs/>
                <w:iCs/>
                <w:sz w:val="20"/>
                <w:szCs w:val="20"/>
              </w:rPr>
              <w:t>7100 Szekszárd, Wosinsky ltp. 26. fsz. 1.,</w:t>
            </w:r>
          </w:p>
          <w:p w14:paraId="121D94E6" w14:textId="77777777" w:rsidR="008D3694" w:rsidRPr="004948B1" w:rsidRDefault="008D3694" w:rsidP="00BB7CAA">
            <w:pPr>
              <w:jc w:val="center"/>
              <w:rPr>
                <w:rFonts w:ascii="Calibri" w:hAnsi="Calibri"/>
                <w:bCs/>
                <w:iCs/>
                <w:sz w:val="20"/>
                <w:szCs w:val="20"/>
              </w:rPr>
            </w:pPr>
            <w:r w:rsidRPr="004948B1">
              <w:rPr>
                <w:rFonts w:ascii="Calibri" w:hAnsi="Calibri"/>
                <w:bCs/>
                <w:iCs/>
                <w:sz w:val="20"/>
                <w:szCs w:val="20"/>
              </w:rPr>
              <w:t>e-mail: kjb.epitesz@gmail.com</w:t>
            </w:r>
          </w:p>
        </w:tc>
        <w:tc>
          <w:tcPr>
            <w:tcW w:w="1701" w:type="dxa"/>
            <w:shd w:val="clear" w:color="auto" w:fill="D9D9D9"/>
          </w:tcPr>
          <w:p w14:paraId="13E5E3DE" w14:textId="77777777" w:rsidR="008D3694" w:rsidRPr="004948B1" w:rsidRDefault="008D3694" w:rsidP="00BB7CAA">
            <w:pPr>
              <w:jc w:val="center"/>
              <w:rPr>
                <w:rFonts w:ascii="Calibri" w:hAnsi="Calibri"/>
                <w:b/>
                <w:i/>
                <w:sz w:val="20"/>
                <w:szCs w:val="20"/>
              </w:rPr>
            </w:pPr>
            <w:r w:rsidRPr="004948B1">
              <w:rPr>
                <w:rFonts w:ascii="Calibri" w:hAnsi="Calibri"/>
                <w:b/>
                <w:i/>
                <w:sz w:val="20"/>
                <w:szCs w:val="20"/>
              </w:rPr>
              <w:t xml:space="preserve">3. </w:t>
            </w:r>
          </w:p>
          <w:p w14:paraId="75638AD8" w14:textId="77777777" w:rsidR="008D3694" w:rsidRPr="004948B1" w:rsidRDefault="008D3694" w:rsidP="00BB7CAA">
            <w:pPr>
              <w:jc w:val="center"/>
              <w:rPr>
                <w:rFonts w:ascii="Calibri" w:hAnsi="Calibri" w:cs="Calibri"/>
                <w:b/>
                <w:bCs/>
                <w:sz w:val="20"/>
                <w:szCs w:val="20"/>
              </w:rPr>
            </w:pPr>
          </w:p>
          <w:p w14:paraId="06D28073" w14:textId="77777777" w:rsidR="008D3694" w:rsidRPr="004948B1" w:rsidRDefault="008D3694" w:rsidP="00BB7CAA">
            <w:pPr>
              <w:jc w:val="center"/>
              <w:rPr>
                <w:rFonts w:ascii="Calibri" w:hAnsi="Calibri"/>
                <w:b/>
                <w:i/>
                <w:sz w:val="20"/>
                <w:szCs w:val="20"/>
              </w:rPr>
            </w:pPr>
            <w:r w:rsidRPr="004948B1">
              <w:rPr>
                <w:rFonts w:ascii="Calibri" w:hAnsi="Calibri" w:cs="Calibri"/>
                <w:b/>
                <w:bCs/>
                <w:sz w:val="20"/>
                <w:szCs w:val="20"/>
              </w:rPr>
              <w:t>Heket Kft.</w:t>
            </w:r>
            <w:r w:rsidRPr="004948B1">
              <w:rPr>
                <w:rFonts w:ascii="Calibri" w:hAnsi="Calibri" w:cs="Calibri"/>
                <w:sz w:val="20"/>
                <w:szCs w:val="20"/>
              </w:rPr>
              <w:t xml:space="preserve"> </w:t>
            </w:r>
          </w:p>
          <w:p w14:paraId="5496788B" w14:textId="77777777" w:rsidR="008D3694" w:rsidRPr="004948B1" w:rsidRDefault="008D3694" w:rsidP="00BB7CAA">
            <w:pPr>
              <w:jc w:val="center"/>
              <w:rPr>
                <w:rFonts w:ascii="Calibri" w:hAnsi="Calibri"/>
                <w:b/>
                <w:i/>
                <w:sz w:val="20"/>
                <w:szCs w:val="20"/>
              </w:rPr>
            </w:pPr>
          </w:p>
          <w:p w14:paraId="00AF2E5B" w14:textId="77777777" w:rsidR="008D3694" w:rsidRPr="004948B1" w:rsidRDefault="008D3694" w:rsidP="00BB7CAA">
            <w:pPr>
              <w:jc w:val="center"/>
              <w:rPr>
                <w:rFonts w:ascii="Calibri" w:hAnsi="Calibri"/>
                <w:bCs/>
                <w:iCs/>
                <w:sz w:val="20"/>
                <w:szCs w:val="20"/>
              </w:rPr>
            </w:pPr>
          </w:p>
          <w:p w14:paraId="570B240B" w14:textId="7BD70F4F" w:rsidR="008D3694" w:rsidRPr="004948B1" w:rsidRDefault="008D3694" w:rsidP="00ED3E52">
            <w:pPr>
              <w:jc w:val="center"/>
              <w:rPr>
                <w:rFonts w:ascii="Calibri" w:hAnsi="Calibri"/>
                <w:b/>
                <w:i/>
                <w:sz w:val="20"/>
                <w:szCs w:val="20"/>
              </w:rPr>
            </w:pPr>
            <w:r w:rsidRPr="004948B1">
              <w:rPr>
                <w:rFonts w:ascii="Calibri" w:hAnsi="Calibri"/>
                <w:bCs/>
                <w:iCs/>
                <w:sz w:val="20"/>
                <w:szCs w:val="20"/>
              </w:rPr>
              <w:t xml:space="preserve">1113 Budapest, Badacsonyi u </w:t>
            </w:r>
            <w:r w:rsidRPr="004948B1">
              <w:rPr>
                <w:rFonts w:ascii="Calibri" w:hAnsi="Calibri" w:cs="Calibri"/>
                <w:sz w:val="20"/>
                <w:szCs w:val="20"/>
              </w:rPr>
              <w:t xml:space="preserve">2. A-B. ép. 2. em. 3. </w:t>
            </w:r>
            <w:r w:rsidRPr="004948B1">
              <w:rPr>
                <w:rFonts w:ascii="Calibri" w:hAnsi="Calibri"/>
                <w:bCs/>
                <w:iCs/>
                <w:sz w:val="20"/>
                <w:szCs w:val="20"/>
              </w:rPr>
              <w:t>e-mail: herczeg@heket.hu</w:t>
            </w:r>
          </w:p>
        </w:tc>
        <w:tc>
          <w:tcPr>
            <w:tcW w:w="1642" w:type="dxa"/>
            <w:shd w:val="clear" w:color="auto" w:fill="D9D9D9"/>
          </w:tcPr>
          <w:p w14:paraId="617294F5" w14:textId="77777777" w:rsidR="008D3694" w:rsidRPr="004948B1" w:rsidRDefault="008D3694" w:rsidP="00BB7CAA">
            <w:pPr>
              <w:jc w:val="center"/>
              <w:rPr>
                <w:rFonts w:ascii="Calibri" w:hAnsi="Calibri" w:cs="Calibri"/>
                <w:b/>
                <w:bCs/>
                <w:sz w:val="20"/>
                <w:szCs w:val="20"/>
              </w:rPr>
            </w:pPr>
            <w:r w:rsidRPr="004948B1">
              <w:rPr>
                <w:rFonts w:ascii="Calibri" w:hAnsi="Calibri" w:cs="Calibri"/>
                <w:b/>
                <w:bCs/>
                <w:sz w:val="20"/>
                <w:szCs w:val="20"/>
              </w:rPr>
              <w:t>4.</w:t>
            </w:r>
          </w:p>
          <w:p w14:paraId="03C9687A" w14:textId="77777777" w:rsidR="008D3694" w:rsidRPr="004948B1" w:rsidRDefault="008D3694" w:rsidP="00BB7CAA">
            <w:pPr>
              <w:jc w:val="center"/>
              <w:rPr>
                <w:rFonts w:ascii="Calibri" w:hAnsi="Calibri" w:cs="Calibri"/>
                <w:b/>
                <w:bCs/>
                <w:sz w:val="20"/>
                <w:szCs w:val="20"/>
              </w:rPr>
            </w:pPr>
          </w:p>
          <w:p w14:paraId="60B9D241" w14:textId="77777777" w:rsidR="008D3694" w:rsidRPr="004948B1" w:rsidRDefault="008D3694" w:rsidP="00BB7CAA">
            <w:pPr>
              <w:jc w:val="center"/>
              <w:rPr>
                <w:rFonts w:ascii="Calibri" w:hAnsi="Calibri" w:cs="Calibri"/>
                <w:b/>
                <w:bCs/>
                <w:sz w:val="20"/>
                <w:szCs w:val="20"/>
              </w:rPr>
            </w:pPr>
            <w:r w:rsidRPr="004948B1">
              <w:rPr>
                <w:rFonts w:ascii="Calibri" w:hAnsi="Calibri" w:cs="Calibri"/>
                <w:b/>
                <w:bCs/>
                <w:sz w:val="20"/>
                <w:szCs w:val="20"/>
              </w:rPr>
              <w:t xml:space="preserve">Szekszárdi Városfejlesztési Kft. </w:t>
            </w:r>
          </w:p>
          <w:p w14:paraId="53C401D2" w14:textId="77777777" w:rsidR="008D3694" w:rsidRPr="004948B1" w:rsidRDefault="008D3694" w:rsidP="00BB7CAA">
            <w:pPr>
              <w:jc w:val="center"/>
              <w:rPr>
                <w:rFonts w:ascii="Calibri" w:hAnsi="Calibri" w:cs="Calibri"/>
                <w:b/>
                <w:bCs/>
                <w:sz w:val="20"/>
                <w:szCs w:val="20"/>
              </w:rPr>
            </w:pPr>
          </w:p>
          <w:p w14:paraId="4871E5B8" w14:textId="77777777" w:rsidR="008D3694" w:rsidRPr="004948B1" w:rsidRDefault="008D3694" w:rsidP="00BB7CAA">
            <w:pPr>
              <w:jc w:val="center"/>
              <w:rPr>
                <w:rFonts w:ascii="Calibri" w:hAnsi="Calibri" w:cs="Calibri"/>
                <w:sz w:val="20"/>
                <w:szCs w:val="20"/>
              </w:rPr>
            </w:pPr>
            <w:r w:rsidRPr="004948B1">
              <w:rPr>
                <w:rFonts w:ascii="Calibri" w:hAnsi="Calibri" w:cs="Calibri"/>
                <w:sz w:val="20"/>
                <w:szCs w:val="20"/>
              </w:rPr>
              <w:t xml:space="preserve">7100 Szekszárd, Bezerédj u. 2., </w:t>
            </w:r>
          </w:p>
          <w:p w14:paraId="54869A76" w14:textId="77777777" w:rsidR="008D3694" w:rsidRPr="004948B1" w:rsidRDefault="008D3694" w:rsidP="00BB7CAA">
            <w:pPr>
              <w:jc w:val="center"/>
              <w:rPr>
                <w:rFonts w:ascii="Calibri" w:hAnsi="Calibri"/>
                <w:b/>
                <w:i/>
                <w:sz w:val="20"/>
                <w:szCs w:val="20"/>
              </w:rPr>
            </w:pPr>
            <w:r w:rsidRPr="004948B1">
              <w:rPr>
                <w:rFonts w:ascii="Calibri" w:hAnsi="Calibri" w:cs="Calibri"/>
                <w:sz w:val="20"/>
                <w:szCs w:val="20"/>
              </w:rPr>
              <w:t>e-mail: varosfejlesztes@tolna.net</w:t>
            </w:r>
          </w:p>
        </w:tc>
      </w:tr>
      <w:tr w:rsidR="008D3694" w:rsidRPr="00514492" w14:paraId="22A3D681" w14:textId="77777777" w:rsidTr="00ED3E52">
        <w:trPr>
          <w:trHeight w:hRule="exact" w:val="4313"/>
          <w:jc w:val="center"/>
        </w:trPr>
        <w:tc>
          <w:tcPr>
            <w:tcW w:w="2387" w:type="dxa"/>
            <w:vAlign w:val="center"/>
          </w:tcPr>
          <w:p w14:paraId="20ADC4FB" w14:textId="6EEB8C5E" w:rsidR="008D3694" w:rsidRPr="005928B3" w:rsidRDefault="008D3694" w:rsidP="00BB7CAA">
            <w:pPr>
              <w:tabs>
                <w:tab w:val="left" w:pos="878"/>
              </w:tabs>
              <w:jc w:val="both"/>
              <w:rPr>
                <w:rFonts w:ascii="Calibri" w:hAnsi="Calibri"/>
                <w:b/>
                <w:sz w:val="20"/>
                <w:szCs w:val="20"/>
              </w:rPr>
            </w:pPr>
            <w:r w:rsidRPr="005928B3">
              <w:rPr>
                <w:rFonts w:ascii="Calibri" w:hAnsi="Calibri"/>
                <w:b/>
                <w:snapToGrid w:val="0"/>
                <w:sz w:val="20"/>
                <w:szCs w:val="20"/>
              </w:rPr>
              <w:t xml:space="preserve">Szekszárd, Csopak u. </w:t>
            </w:r>
            <w:r w:rsidRPr="005928B3">
              <w:rPr>
                <w:rFonts w:ascii="Calibri" w:hAnsi="Calibri" w:cs="Arial"/>
                <w:b/>
                <w:sz w:val="20"/>
                <w:szCs w:val="20"/>
              </w:rPr>
              <w:t xml:space="preserve">5580/3 </w:t>
            </w:r>
            <w:r w:rsidRPr="005928B3">
              <w:rPr>
                <w:rFonts w:ascii="Calibri" w:hAnsi="Calibri"/>
                <w:b/>
                <w:snapToGrid w:val="0"/>
                <w:sz w:val="20"/>
                <w:szCs w:val="20"/>
              </w:rPr>
              <w:t xml:space="preserve">hrsz. </w:t>
            </w:r>
            <w:r w:rsidRPr="005928B3">
              <w:rPr>
                <w:rFonts w:ascii="Calibri" w:hAnsi="Calibri"/>
                <w:b/>
                <w:sz w:val="20"/>
                <w:szCs w:val="20"/>
              </w:rPr>
              <w:t>háziorvosi rendel</w:t>
            </w:r>
            <w:r w:rsidR="00C84772">
              <w:rPr>
                <w:rFonts w:ascii="Calibri" w:hAnsi="Calibri"/>
                <w:b/>
                <w:sz w:val="20"/>
                <w:szCs w:val="20"/>
              </w:rPr>
              <w:t>ő építése</w:t>
            </w:r>
            <w:r>
              <w:rPr>
                <w:rFonts w:ascii="Calibri" w:hAnsi="Calibri"/>
                <w:b/>
                <w:sz w:val="20"/>
                <w:szCs w:val="20"/>
              </w:rPr>
              <w:t xml:space="preserve"> -</w:t>
            </w:r>
            <w:r w:rsidRPr="005928B3">
              <w:rPr>
                <w:rFonts w:ascii="Calibri" w:hAnsi="Calibri"/>
                <w:b/>
                <w:sz w:val="20"/>
                <w:szCs w:val="20"/>
              </w:rPr>
              <w:t xml:space="preserve"> </w:t>
            </w:r>
            <w:r>
              <w:rPr>
                <w:rFonts w:ascii="Calibri" w:hAnsi="Calibri"/>
                <w:b/>
                <w:sz w:val="20"/>
                <w:szCs w:val="20"/>
              </w:rPr>
              <w:t>nettó ajánlati árak (Ft)</w:t>
            </w:r>
          </w:p>
          <w:p w14:paraId="456A8F4D" w14:textId="365399F7" w:rsidR="008D3694" w:rsidRPr="005928B3" w:rsidRDefault="008D3694" w:rsidP="00BB7CAA">
            <w:pPr>
              <w:jc w:val="center"/>
              <w:rPr>
                <w:rFonts w:ascii="Calibri" w:hAnsi="Calibri"/>
                <w:b/>
                <w:sz w:val="20"/>
                <w:szCs w:val="20"/>
              </w:rPr>
            </w:pPr>
            <w:r w:rsidRPr="005928B3">
              <w:rPr>
                <w:rFonts w:ascii="Calibri" w:hAnsi="Calibri"/>
                <w:b/>
                <w:sz w:val="20"/>
                <w:szCs w:val="20"/>
              </w:rPr>
              <w:t>(felhívás 3. pontja</w:t>
            </w:r>
            <w:r w:rsidR="00C84772">
              <w:rPr>
                <w:rFonts w:ascii="Calibri" w:hAnsi="Calibri"/>
                <w:b/>
                <w:sz w:val="20"/>
                <w:szCs w:val="20"/>
              </w:rPr>
              <w:t xml:space="preserve"> szerint)</w:t>
            </w:r>
            <w:r w:rsidRPr="005928B3">
              <w:rPr>
                <w:rFonts w:ascii="Calibri" w:hAnsi="Calibri"/>
                <w:b/>
                <w:sz w:val="20"/>
                <w:szCs w:val="20"/>
              </w:rPr>
              <w:t xml:space="preserve"> </w:t>
            </w:r>
          </w:p>
          <w:p w14:paraId="240846B4" w14:textId="77777777" w:rsidR="008D3694" w:rsidRPr="00762ABF" w:rsidRDefault="008D3694" w:rsidP="00BB7CAA">
            <w:pPr>
              <w:jc w:val="center"/>
              <w:rPr>
                <w:rFonts w:ascii="Calibri" w:hAnsi="Calibri"/>
                <w:b/>
                <w:bCs/>
                <w:i/>
                <w:iCs/>
                <w:sz w:val="20"/>
                <w:szCs w:val="20"/>
              </w:rPr>
            </w:pPr>
          </w:p>
          <w:p w14:paraId="6C8D3709" w14:textId="5D74F7E5" w:rsidR="008D3694" w:rsidRPr="00762ABF" w:rsidRDefault="008D3694" w:rsidP="00BB7CAA">
            <w:pPr>
              <w:jc w:val="both"/>
              <w:rPr>
                <w:rFonts w:ascii="Calibri" w:hAnsi="Calibri"/>
                <w:b/>
                <w:bCs/>
                <w:i/>
                <w:iCs/>
                <w:sz w:val="20"/>
                <w:szCs w:val="20"/>
              </w:rPr>
            </w:pPr>
            <w:r w:rsidRPr="00762ABF">
              <w:rPr>
                <w:rFonts w:ascii="Calibri" w:hAnsi="Calibri"/>
                <w:b/>
                <w:bCs/>
                <w:i/>
                <w:iCs/>
                <w:sz w:val="20"/>
                <w:szCs w:val="20"/>
              </w:rPr>
              <w:t>I.ütem – engedélyezési terv</w:t>
            </w:r>
            <w:r>
              <w:rPr>
                <w:rFonts w:ascii="Calibri" w:hAnsi="Calibri"/>
                <w:b/>
                <w:bCs/>
                <w:i/>
                <w:iCs/>
                <w:sz w:val="20"/>
                <w:szCs w:val="20"/>
              </w:rPr>
              <w:t>dokumentáció</w:t>
            </w:r>
            <w:r w:rsidRPr="00762ABF">
              <w:rPr>
                <w:rFonts w:ascii="Calibri" w:hAnsi="Calibri"/>
                <w:b/>
                <w:bCs/>
                <w:i/>
                <w:iCs/>
                <w:sz w:val="20"/>
                <w:szCs w:val="20"/>
              </w:rPr>
              <w:t xml:space="preserve"> </w:t>
            </w:r>
          </w:p>
          <w:p w14:paraId="008557B3" w14:textId="77777777" w:rsidR="008D3694" w:rsidRPr="00762ABF" w:rsidRDefault="008D3694" w:rsidP="00BB7CAA">
            <w:pPr>
              <w:jc w:val="both"/>
              <w:rPr>
                <w:rFonts w:ascii="Calibri" w:hAnsi="Calibri"/>
                <w:b/>
                <w:bCs/>
                <w:i/>
                <w:iCs/>
                <w:sz w:val="20"/>
                <w:szCs w:val="20"/>
              </w:rPr>
            </w:pPr>
          </w:p>
          <w:p w14:paraId="16821238" w14:textId="6B56EEDF" w:rsidR="008D3694" w:rsidRPr="00762ABF" w:rsidRDefault="008D3694" w:rsidP="00BB7CAA">
            <w:pPr>
              <w:jc w:val="both"/>
              <w:rPr>
                <w:rFonts w:ascii="Calibri" w:hAnsi="Calibri"/>
                <w:b/>
                <w:bCs/>
                <w:i/>
                <w:iCs/>
                <w:sz w:val="20"/>
                <w:szCs w:val="20"/>
              </w:rPr>
            </w:pPr>
            <w:r w:rsidRPr="00762ABF">
              <w:rPr>
                <w:rFonts w:ascii="Calibri" w:hAnsi="Calibri"/>
                <w:b/>
                <w:bCs/>
                <w:i/>
                <w:iCs/>
                <w:sz w:val="20"/>
                <w:szCs w:val="20"/>
              </w:rPr>
              <w:t>II.ütem - kiviteli terv</w:t>
            </w:r>
            <w:r>
              <w:rPr>
                <w:rFonts w:ascii="Calibri" w:hAnsi="Calibri"/>
                <w:b/>
                <w:bCs/>
                <w:i/>
                <w:iCs/>
                <w:sz w:val="20"/>
                <w:szCs w:val="20"/>
              </w:rPr>
              <w:t>dokumentáció</w:t>
            </w:r>
            <w:r w:rsidRPr="00762ABF">
              <w:rPr>
                <w:rFonts w:ascii="Calibri" w:hAnsi="Calibri"/>
                <w:b/>
                <w:bCs/>
                <w:i/>
                <w:iCs/>
                <w:sz w:val="20"/>
                <w:szCs w:val="20"/>
              </w:rPr>
              <w:t xml:space="preserve"> </w:t>
            </w:r>
          </w:p>
          <w:p w14:paraId="1701BDEC" w14:textId="77777777" w:rsidR="008D3694" w:rsidRPr="00762ABF" w:rsidRDefault="008D3694" w:rsidP="00BB7CAA">
            <w:pPr>
              <w:jc w:val="both"/>
              <w:rPr>
                <w:rFonts w:ascii="Calibri" w:hAnsi="Calibri"/>
                <w:b/>
                <w:bCs/>
                <w:i/>
                <w:iCs/>
                <w:sz w:val="20"/>
                <w:szCs w:val="20"/>
              </w:rPr>
            </w:pPr>
          </w:p>
          <w:p w14:paraId="38DFC1F7" w14:textId="53CB7F2E" w:rsidR="008D3694" w:rsidRPr="00762ABF" w:rsidRDefault="008D3694" w:rsidP="00BB7CAA">
            <w:pPr>
              <w:jc w:val="both"/>
              <w:rPr>
                <w:rFonts w:ascii="Calibri" w:hAnsi="Calibri"/>
                <w:b/>
                <w:bCs/>
                <w:i/>
                <w:iCs/>
                <w:sz w:val="20"/>
                <w:szCs w:val="20"/>
              </w:rPr>
            </w:pPr>
            <w:r w:rsidRPr="00762ABF">
              <w:rPr>
                <w:rFonts w:ascii="Calibri" w:hAnsi="Calibri"/>
                <w:b/>
                <w:bCs/>
                <w:i/>
                <w:iCs/>
                <w:sz w:val="20"/>
                <w:szCs w:val="20"/>
              </w:rPr>
              <w:t>III.ütem energetikai</w:t>
            </w:r>
            <w:r w:rsidRPr="00762ABF">
              <w:rPr>
                <w:rFonts w:ascii="Calibri" w:hAnsi="Calibri"/>
                <w:b/>
                <w:bCs/>
                <w:i/>
                <w:iCs/>
                <w:sz w:val="22"/>
                <w:szCs w:val="22"/>
              </w:rPr>
              <w:t xml:space="preserve"> </w:t>
            </w:r>
            <w:r w:rsidRPr="00762ABF">
              <w:rPr>
                <w:rFonts w:ascii="Calibri" w:hAnsi="Calibri"/>
                <w:b/>
                <w:bCs/>
                <w:i/>
                <w:iCs/>
                <w:sz w:val="20"/>
                <w:szCs w:val="20"/>
              </w:rPr>
              <w:t xml:space="preserve">tanúsítás </w:t>
            </w:r>
          </w:p>
          <w:p w14:paraId="7B20FDE7" w14:textId="77777777" w:rsidR="008D3694" w:rsidRDefault="008D3694" w:rsidP="00BB7CAA">
            <w:pPr>
              <w:jc w:val="both"/>
              <w:rPr>
                <w:rFonts w:ascii="Calibri" w:hAnsi="Calibri"/>
                <w:b/>
                <w:bCs/>
                <w:i/>
                <w:iCs/>
                <w:sz w:val="20"/>
                <w:szCs w:val="20"/>
                <w:u w:val="single"/>
              </w:rPr>
            </w:pPr>
          </w:p>
          <w:p w14:paraId="3BB96EEB" w14:textId="77777777" w:rsidR="008D3694" w:rsidRPr="00514492" w:rsidRDefault="008D3694" w:rsidP="00BB7CAA">
            <w:pPr>
              <w:jc w:val="both"/>
              <w:rPr>
                <w:rFonts w:ascii="Calibri" w:hAnsi="Calibri" w:cs="Calibri"/>
                <w:b/>
                <w:bCs/>
                <w:sz w:val="20"/>
                <w:szCs w:val="20"/>
              </w:rPr>
            </w:pPr>
            <w:r w:rsidRPr="00762ABF">
              <w:rPr>
                <w:rFonts w:ascii="Calibri" w:hAnsi="Calibri"/>
                <w:b/>
                <w:bCs/>
                <w:i/>
                <w:iCs/>
                <w:sz w:val="22"/>
                <w:szCs w:val="22"/>
                <w:u w:val="single"/>
              </w:rPr>
              <w:t xml:space="preserve">Mindösszesen Nettó </w:t>
            </w:r>
            <w:r>
              <w:rPr>
                <w:rFonts w:ascii="Calibri" w:hAnsi="Calibri"/>
                <w:b/>
                <w:bCs/>
                <w:i/>
                <w:iCs/>
                <w:sz w:val="22"/>
                <w:szCs w:val="22"/>
                <w:u w:val="single"/>
              </w:rPr>
              <w:t xml:space="preserve">ajánlati </w:t>
            </w:r>
            <w:r w:rsidRPr="00762ABF">
              <w:rPr>
                <w:rFonts w:ascii="Calibri" w:hAnsi="Calibri"/>
                <w:b/>
                <w:bCs/>
                <w:i/>
                <w:iCs/>
                <w:sz w:val="22"/>
                <w:szCs w:val="22"/>
                <w:u w:val="single"/>
              </w:rPr>
              <w:t>ár (Ft)</w:t>
            </w:r>
          </w:p>
        </w:tc>
        <w:tc>
          <w:tcPr>
            <w:tcW w:w="1473" w:type="dxa"/>
          </w:tcPr>
          <w:p w14:paraId="53E10BB4" w14:textId="77777777" w:rsidR="008D3694" w:rsidRDefault="008D3694" w:rsidP="00BB7CAA">
            <w:pPr>
              <w:jc w:val="center"/>
              <w:rPr>
                <w:rFonts w:ascii="Calibri" w:hAnsi="Calibri"/>
                <w:b/>
                <w:sz w:val="20"/>
                <w:szCs w:val="20"/>
              </w:rPr>
            </w:pPr>
          </w:p>
          <w:p w14:paraId="7B8AEC87" w14:textId="77777777" w:rsidR="008D3694" w:rsidRDefault="008D3694" w:rsidP="00BB7CAA">
            <w:pPr>
              <w:jc w:val="center"/>
              <w:rPr>
                <w:rFonts w:ascii="Calibri" w:hAnsi="Calibri"/>
                <w:b/>
                <w:sz w:val="20"/>
                <w:szCs w:val="20"/>
              </w:rPr>
            </w:pPr>
          </w:p>
          <w:p w14:paraId="1BA0E5B7" w14:textId="77777777" w:rsidR="008D3694" w:rsidRDefault="008D3694" w:rsidP="00BB7CAA">
            <w:pPr>
              <w:jc w:val="center"/>
              <w:rPr>
                <w:rFonts w:ascii="Calibri" w:hAnsi="Calibri"/>
                <w:b/>
                <w:sz w:val="20"/>
                <w:szCs w:val="20"/>
              </w:rPr>
            </w:pPr>
          </w:p>
          <w:p w14:paraId="06995BE6" w14:textId="77777777" w:rsidR="008D3694" w:rsidRDefault="008D3694" w:rsidP="00BB7CAA">
            <w:pPr>
              <w:jc w:val="center"/>
              <w:rPr>
                <w:rFonts w:ascii="Calibri" w:hAnsi="Calibri"/>
                <w:b/>
                <w:sz w:val="20"/>
                <w:szCs w:val="20"/>
              </w:rPr>
            </w:pPr>
          </w:p>
          <w:p w14:paraId="446745CB" w14:textId="77777777" w:rsidR="008D3694" w:rsidRDefault="008D3694" w:rsidP="00BB7CAA">
            <w:pPr>
              <w:jc w:val="center"/>
              <w:rPr>
                <w:rFonts w:ascii="Calibri" w:hAnsi="Calibri"/>
                <w:b/>
                <w:sz w:val="20"/>
                <w:szCs w:val="20"/>
              </w:rPr>
            </w:pPr>
          </w:p>
          <w:p w14:paraId="1697FC2A" w14:textId="77777777" w:rsidR="008D3694" w:rsidRDefault="008D3694" w:rsidP="00BB7CAA">
            <w:pPr>
              <w:jc w:val="center"/>
              <w:rPr>
                <w:rFonts w:ascii="Calibri" w:hAnsi="Calibri"/>
                <w:b/>
                <w:sz w:val="20"/>
                <w:szCs w:val="20"/>
              </w:rPr>
            </w:pPr>
          </w:p>
          <w:p w14:paraId="5FB196B8" w14:textId="77777777" w:rsidR="008D3694" w:rsidRDefault="008D3694" w:rsidP="00BB7CAA">
            <w:pPr>
              <w:jc w:val="center"/>
              <w:rPr>
                <w:rFonts w:ascii="Calibri" w:hAnsi="Calibri"/>
                <w:b/>
                <w:sz w:val="20"/>
                <w:szCs w:val="20"/>
              </w:rPr>
            </w:pPr>
            <w:r>
              <w:rPr>
                <w:rFonts w:ascii="Calibri" w:hAnsi="Calibri"/>
                <w:b/>
                <w:sz w:val="20"/>
                <w:szCs w:val="20"/>
              </w:rPr>
              <w:t>2.250.000,- Ft</w:t>
            </w:r>
          </w:p>
          <w:p w14:paraId="3AF00B47" w14:textId="77777777" w:rsidR="008D3694" w:rsidRDefault="008D3694" w:rsidP="00BB7CAA">
            <w:pPr>
              <w:jc w:val="center"/>
              <w:rPr>
                <w:rFonts w:ascii="Calibri" w:hAnsi="Calibri"/>
                <w:b/>
                <w:sz w:val="20"/>
                <w:szCs w:val="20"/>
              </w:rPr>
            </w:pPr>
          </w:p>
          <w:p w14:paraId="25ED74FE" w14:textId="77777777" w:rsidR="008D3694" w:rsidRDefault="008D3694" w:rsidP="00BB7CAA">
            <w:pPr>
              <w:jc w:val="center"/>
              <w:rPr>
                <w:rFonts w:ascii="Calibri" w:hAnsi="Calibri"/>
                <w:b/>
                <w:sz w:val="20"/>
                <w:szCs w:val="20"/>
              </w:rPr>
            </w:pPr>
          </w:p>
          <w:p w14:paraId="291ED139" w14:textId="77777777" w:rsidR="008D3694" w:rsidRDefault="008D3694" w:rsidP="00BB7CAA">
            <w:pPr>
              <w:jc w:val="center"/>
              <w:rPr>
                <w:rFonts w:ascii="Calibri" w:hAnsi="Calibri"/>
                <w:b/>
                <w:sz w:val="20"/>
                <w:szCs w:val="20"/>
              </w:rPr>
            </w:pPr>
            <w:r>
              <w:rPr>
                <w:rFonts w:ascii="Calibri" w:hAnsi="Calibri"/>
                <w:b/>
                <w:sz w:val="20"/>
                <w:szCs w:val="20"/>
              </w:rPr>
              <w:t>2.800.000,- Ft</w:t>
            </w:r>
          </w:p>
          <w:p w14:paraId="1E4D4616" w14:textId="77777777" w:rsidR="008D3694" w:rsidRDefault="008D3694" w:rsidP="00BB7CAA">
            <w:pPr>
              <w:jc w:val="center"/>
              <w:rPr>
                <w:rFonts w:ascii="Calibri" w:hAnsi="Calibri"/>
                <w:b/>
                <w:sz w:val="20"/>
                <w:szCs w:val="20"/>
              </w:rPr>
            </w:pPr>
          </w:p>
          <w:p w14:paraId="15866D52" w14:textId="77777777" w:rsidR="008D3694" w:rsidRDefault="008D3694" w:rsidP="00BB7CAA">
            <w:pPr>
              <w:jc w:val="center"/>
              <w:rPr>
                <w:rFonts w:ascii="Calibri" w:hAnsi="Calibri"/>
                <w:b/>
                <w:sz w:val="20"/>
                <w:szCs w:val="20"/>
              </w:rPr>
            </w:pPr>
          </w:p>
          <w:p w14:paraId="611CA686" w14:textId="77777777" w:rsidR="008D3694" w:rsidRDefault="008D3694" w:rsidP="00BB7CAA">
            <w:pPr>
              <w:jc w:val="center"/>
              <w:rPr>
                <w:rFonts w:ascii="Calibri" w:hAnsi="Calibri"/>
                <w:b/>
                <w:sz w:val="20"/>
                <w:szCs w:val="20"/>
              </w:rPr>
            </w:pPr>
            <w:r>
              <w:rPr>
                <w:rFonts w:ascii="Calibri" w:hAnsi="Calibri"/>
                <w:b/>
                <w:sz w:val="20"/>
                <w:szCs w:val="20"/>
              </w:rPr>
              <w:t>100.000,- Ft</w:t>
            </w:r>
          </w:p>
          <w:p w14:paraId="232D4450" w14:textId="77777777" w:rsidR="008D3694" w:rsidRDefault="008D3694" w:rsidP="00BB7CAA">
            <w:pPr>
              <w:jc w:val="center"/>
              <w:rPr>
                <w:rFonts w:ascii="Calibri" w:hAnsi="Calibri"/>
                <w:b/>
                <w:sz w:val="20"/>
                <w:szCs w:val="20"/>
              </w:rPr>
            </w:pPr>
          </w:p>
          <w:p w14:paraId="1AA27E8A" w14:textId="77777777" w:rsidR="008D3694" w:rsidRDefault="008D3694" w:rsidP="00BB7CAA">
            <w:pPr>
              <w:jc w:val="center"/>
              <w:rPr>
                <w:rFonts w:ascii="Calibri" w:hAnsi="Calibri"/>
                <w:b/>
                <w:sz w:val="20"/>
                <w:szCs w:val="20"/>
              </w:rPr>
            </w:pPr>
          </w:p>
          <w:p w14:paraId="66DD46ED" w14:textId="77777777" w:rsidR="008D3694" w:rsidRDefault="008D3694" w:rsidP="00BB7CAA">
            <w:pPr>
              <w:jc w:val="center"/>
              <w:rPr>
                <w:rFonts w:ascii="Calibri" w:hAnsi="Calibri"/>
                <w:b/>
                <w:sz w:val="22"/>
                <w:szCs w:val="22"/>
              </w:rPr>
            </w:pPr>
            <w:r w:rsidRPr="008D3694">
              <w:rPr>
                <w:rFonts w:ascii="Calibri" w:hAnsi="Calibri"/>
                <w:b/>
                <w:sz w:val="22"/>
                <w:szCs w:val="22"/>
                <w:u w:val="single"/>
              </w:rPr>
              <w:t>5.150.000,- Ft</w:t>
            </w:r>
          </w:p>
        </w:tc>
        <w:tc>
          <w:tcPr>
            <w:tcW w:w="1504" w:type="dxa"/>
          </w:tcPr>
          <w:p w14:paraId="51F6E749" w14:textId="77777777" w:rsidR="008D3694" w:rsidRDefault="008D3694" w:rsidP="00BB7CAA">
            <w:pPr>
              <w:jc w:val="center"/>
              <w:rPr>
                <w:rFonts w:ascii="Calibri" w:hAnsi="Calibri"/>
                <w:b/>
                <w:sz w:val="20"/>
                <w:szCs w:val="20"/>
              </w:rPr>
            </w:pPr>
          </w:p>
          <w:p w14:paraId="0813B8A9" w14:textId="77777777" w:rsidR="008D3694" w:rsidRDefault="008D3694" w:rsidP="00BB7CAA">
            <w:pPr>
              <w:jc w:val="center"/>
              <w:rPr>
                <w:rFonts w:ascii="Calibri" w:hAnsi="Calibri"/>
                <w:b/>
                <w:sz w:val="20"/>
                <w:szCs w:val="20"/>
              </w:rPr>
            </w:pPr>
          </w:p>
          <w:p w14:paraId="779FD666" w14:textId="77777777" w:rsidR="008D3694" w:rsidRDefault="008D3694" w:rsidP="00BB7CAA">
            <w:pPr>
              <w:jc w:val="center"/>
              <w:rPr>
                <w:rFonts w:ascii="Calibri" w:hAnsi="Calibri"/>
                <w:b/>
                <w:sz w:val="20"/>
                <w:szCs w:val="20"/>
              </w:rPr>
            </w:pPr>
          </w:p>
          <w:p w14:paraId="49F1114C" w14:textId="77777777" w:rsidR="008D3694" w:rsidRDefault="008D3694" w:rsidP="00BB7CAA">
            <w:pPr>
              <w:jc w:val="center"/>
              <w:rPr>
                <w:rFonts w:ascii="Calibri" w:hAnsi="Calibri"/>
                <w:b/>
                <w:sz w:val="20"/>
                <w:szCs w:val="20"/>
              </w:rPr>
            </w:pPr>
          </w:p>
          <w:p w14:paraId="40316F65" w14:textId="77777777" w:rsidR="008D3694" w:rsidRDefault="008D3694" w:rsidP="00BB7CAA">
            <w:pPr>
              <w:jc w:val="center"/>
              <w:rPr>
                <w:rFonts w:ascii="Calibri" w:hAnsi="Calibri"/>
                <w:b/>
                <w:sz w:val="20"/>
                <w:szCs w:val="20"/>
              </w:rPr>
            </w:pPr>
          </w:p>
          <w:p w14:paraId="438B46EA" w14:textId="77777777" w:rsidR="008D3694" w:rsidRDefault="008D3694" w:rsidP="00BB7CAA">
            <w:pPr>
              <w:jc w:val="center"/>
              <w:rPr>
                <w:rFonts w:ascii="Calibri" w:hAnsi="Calibri"/>
                <w:b/>
                <w:sz w:val="20"/>
                <w:szCs w:val="20"/>
              </w:rPr>
            </w:pPr>
          </w:p>
          <w:p w14:paraId="4CCF354B" w14:textId="77777777" w:rsidR="008D3694" w:rsidRDefault="008D3694" w:rsidP="00BB7CAA">
            <w:pPr>
              <w:jc w:val="center"/>
              <w:rPr>
                <w:rFonts w:ascii="Calibri" w:hAnsi="Calibri"/>
                <w:b/>
                <w:sz w:val="20"/>
                <w:szCs w:val="20"/>
              </w:rPr>
            </w:pPr>
            <w:r>
              <w:rPr>
                <w:rFonts w:ascii="Calibri" w:hAnsi="Calibri"/>
                <w:b/>
                <w:sz w:val="20"/>
                <w:szCs w:val="20"/>
              </w:rPr>
              <w:t>3.400.000,- Ft</w:t>
            </w:r>
          </w:p>
          <w:p w14:paraId="443C67AC" w14:textId="77777777" w:rsidR="008D3694" w:rsidRDefault="008D3694" w:rsidP="00BB7CAA">
            <w:pPr>
              <w:jc w:val="center"/>
              <w:rPr>
                <w:rFonts w:ascii="Calibri" w:hAnsi="Calibri"/>
                <w:b/>
                <w:sz w:val="20"/>
                <w:szCs w:val="20"/>
              </w:rPr>
            </w:pPr>
          </w:p>
          <w:p w14:paraId="5C61FAC3" w14:textId="77777777" w:rsidR="008D3694" w:rsidRDefault="008D3694" w:rsidP="00BB7CAA">
            <w:pPr>
              <w:jc w:val="center"/>
              <w:rPr>
                <w:rFonts w:ascii="Calibri" w:hAnsi="Calibri"/>
                <w:b/>
                <w:sz w:val="20"/>
                <w:szCs w:val="20"/>
              </w:rPr>
            </w:pPr>
          </w:p>
          <w:p w14:paraId="204F4E35" w14:textId="77777777" w:rsidR="008D3694" w:rsidRDefault="008D3694" w:rsidP="00BB7CAA">
            <w:pPr>
              <w:jc w:val="center"/>
              <w:rPr>
                <w:rFonts w:ascii="Calibri" w:hAnsi="Calibri"/>
                <w:b/>
                <w:sz w:val="20"/>
                <w:szCs w:val="20"/>
              </w:rPr>
            </w:pPr>
            <w:r>
              <w:rPr>
                <w:rFonts w:ascii="Calibri" w:hAnsi="Calibri"/>
                <w:b/>
                <w:sz w:val="20"/>
                <w:szCs w:val="20"/>
              </w:rPr>
              <w:t>5.350.000,- Ft</w:t>
            </w:r>
          </w:p>
          <w:p w14:paraId="1D780F6A" w14:textId="77777777" w:rsidR="008D3694" w:rsidRDefault="008D3694" w:rsidP="00BB7CAA">
            <w:pPr>
              <w:jc w:val="center"/>
              <w:rPr>
                <w:rFonts w:ascii="Calibri" w:hAnsi="Calibri"/>
                <w:b/>
                <w:sz w:val="20"/>
                <w:szCs w:val="20"/>
              </w:rPr>
            </w:pPr>
          </w:p>
          <w:p w14:paraId="21F405EA" w14:textId="77777777" w:rsidR="008D3694" w:rsidRDefault="008D3694" w:rsidP="00BB7CAA">
            <w:pPr>
              <w:jc w:val="center"/>
              <w:rPr>
                <w:rFonts w:ascii="Calibri" w:hAnsi="Calibri"/>
                <w:b/>
                <w:sz w:val="20"/>
                <w:szCs w:val="20"/>
              </w:rPr>
            </w:pPr>
          </w:p>
          <w:p w14:paraId="2993A286" w14:textId="77777777" w:rsidR="008D3694" w:rsidRDefault="008D3694" w:rsidP="00BB7CAA">
            <w:pPr>
              <w:jc w:val="center"/>
              <w:rPr>
                <w:rFonts w:ascii="Calibri" w:hAnsi="Calibri"/>
                <w:b/>
                <w:sz w:val="20"/>
                <w:szCs w:val="20"/>
              </w:rPr>
            </w:pPr>
            <w:r>
              <w:rPr>
                <w:rFonts w:ascii="Calibri" w:hAnsi="Calibri"/>
                <w:b/>
                <w:sz w:val="20"/>
                <w:szCs w:val="20"/>
              </w:rPr>
              <w:t>180.000,- Ft</w:t>
            </w:r>
          </w:p>
          <w:p w14:paraId="1FCEB138" w14:textId="77777777" w:rsidR="008D3694" w:rsidRDefault="008D3694" w:rsidP="00BB7CAA">
            <w:pPr>
              <w:jc w:val="center"/>
              <w:rPr>
                <w:rFonts w:ascii="Calibri" w:hAnsi="Calibri"/>
                <w:b/>
                <w:sz w:val="20"/>
                <w:szCs w:val="20"/>
              </w:rPr>
            </w:pPr>
          </w:p>
          <w:p w14:paraId="57717035" w14:textId="77777777" w:rsidR="008D3694" w:rsidRDefault="008D3694" w:rsidP="00BB7CAA">
            <w:pPr>
              <w:jc w:val="center"/>
              <w:rPr>
                <w:rFonts w:ascii="Calibri" w:hAnsi="Calibri"/>
                <w:b/>
                <w:sz w:val="20"/>
                <w:szCs w:val="20"/>
              </w:rPr>
            </w:pPr>
          </w:p>
          <w:p w14:paraId="35EA8A4E" w14:textId="77777777" w:rsidR="008D3694" w:rsidRPr="00841E8B" w:rsidRDefault="008D3694" w:rsidP="00BB7CAA">
            <w:pPr>
              <w:jc w:val="center"/>
              <w:rPr>
                <w:rFonts w:ascii="Calibri" w:hAnsi="Calibri"/>
                <w:b/>
                <w:sz w:val="22"/>
                <w:szCs w:val="22"/>
                <w:u w:val="single"/>
              </w:rPr>
            </w:pPr>
            <w:r w:rsidRPr="008D3694">
              <w:rPr>
                <w:rFonts w:ascii="Calibri" w:hAnsi="Calibri"/>
                <w:b/>
                <w:sz w:val="22"/>
                <w:szCs w:val="22"/>
                <w:u w:val="single"/>
              </w:rPr>
              <w:t>8.930.000,- Ft</w:t>
            </w:r>
          </w:p>
        </w:tc>
        <w:tc>
          <w:tcPr>
            <w:tcW w:w="1701" w:type="dxa"/>
          </w:tcPr>
          <w:p w14:paraId="01C89F24" w14:textId="77777777" w:rsidR="008D3694" w:rsidRDefault="008D3694" w:rsidP="00BB7CAA">
            <w:pPr>
              <w:jc w:val="center"/>
              <w:rPr>
                <w:rFonts w:ascii="Calibri" w:hAnsi="Calibri"/>
                <w:b/>
                <w:sz w:val="20"/>
                <w:szCs w:val="20"/>
              </w:rPr>
            </w:pPr>
          </w:p>
          <w:p w14:paraId="088DE287" w14:textId="77777777" w:rsidR="008D3694" w:rsidRDefault="008D3694" w:rsidP="00BB7CAA">
            <w:pPr>
              <w:jc w:val="center"/>
              <w:rPr>
                <w:rFonts w:ascii="Calibri" w:hAnsi="Calibri"/>
                <w:b/>
                <w:sz w:val="20"/>
                <w:szCs w:val="20"/>
              </w:rPr>
            </w:pPr>
          </w:p>
          <w:p w14:paraId="4637FC3C" w14:textId="77777777" w:rsidR="008D3694" w:rsidRDefault="008D3694" w:rsidP="00BB7CAA">
            <w:pPr>
              <w:jc w:val="center"/>
              <w:rPr>
                <w:rFonts w:ascii="Calibri" w:hAnsi="Calibri"/>
                <w:b/>
                <w:sz w:val="20"/>
                <w:szCs w:val="20"/>
              </w:rPr>
            </w:pPr>
          </w:p>
          <w:p w14:paraId="6CD45430" w14:textId="77777777" w:rsidR="008D3694" w:rsidRDefault="008D3694" w:rsidP="00BB7CAA">
            <w:pPr>
              <w:jc w:val="center"/>
              <w:rPr>
                <w:rFonts w:ascii="Calibri" w:hAnsi="Calibri"/>
                <w:b/>
                <w:sz w:val="20"/>
                <w:szCs w:val="20"/>
              </w:rPr>
            </w:pPr>
          </w:p>
          <w:p w14:paraId="28AEB485" w14:textId="77777777" w:rsidR="008D3694" w:rsidRDefault="008D3694" w:rsidP="00BB7CAA">
            <w:pPr>
              <w:jc w:val="center"/>
              <w:rPr>
                <w:rFonts w:ascii="Calibri" w:hAnsi="Calibri"/>
                <w:b/>
                <w:sz w:val="20"/>
                <w:szCs w:val="20"/>
              </w:rPr>
            </w:pPr>
          </w:p>
          <w:p w14:paraId="51500830" w14:textId="77777777" w:rsidR="008D3694" w:rsidRDefault="008D3694" w:rsidP="00BB7CAA">
            <w:pPr>
              <w:jc w:val="center"/>
              <w:rPr>
                <w:rFonts w:ascii="Calibri" w:hAnsi="Calibri"/>
                <w:b/>
                <w:sz w:val="20"/>
                <w:szCs w:val="20"/>
              </w:rPr>
            </w:pPr>
          </w:p>
          <w:p w14:paraId="2FF8A23D" w14:textId="77777777" w:rsidR="008D3694" w:rsidRDefault="008D3694" w:rsidP="00BB7CAA">
            <w:pPr>
              <w:jc w:val="center"/>
              <w:rPr>
                <w:rFonts w:ascii="Calibri" w:hAnsi="Calibri"/>
                <w:b/>
                <w:sz w:val="20"/>
                <w:szCs w:val="20"/>
              </w:rPr>
            </w:pPr>
            <w:r>
              <w:rPr>
                <w:rFonts w:ascii="Calibri" w:hAnsi="Calibri"/>
                <w:b/>
                <w:sz w:val="20"/>
                <w:szCs w:val="20"/>
              </w:rPr>
              <w:t>1.470.000,- Ft</w:t>
            </w:r>
          </w:p>
          <w:p w14:paraId="7074C2F1" w14:textId="77777777" w:rsidR="008D3694" w:rsidRDefault="008D3694" w:rsidP="00BB7CAA">
            <w:pPr>
              <w:jc w:val="center"/>
              <w:rPr>
                <w:rFonts w:ascii="Calibri" w:hAnsi="Calibri"/>
                <w:b/>
                <w:sz w:val="20"/>
                <w:szCs w:val="20"/>
              </w:rPr>
            </w:pPr>
          </w:p>
          <w:p w14:paraId="01BFE9AD" w14:textId="77777777" w:rsidR="008D3694" w:rsidRDefault="008D3694" w:rsidP="00BB7CAA">
            <w:pPr>
              <w:jc w:val="center"/>
              <w:rPr>
                <w:rFonts w:ascii="Calibri" w:hAnsi="Calibri"/>
                <w:b/>
                <w:sz w:val="20"/>
                <w:szCs w:val="20"/>
              </w:rPr>
            </w:pPr>
          </w:p>
          <w:p w14:paraId="3A744A7E" w14:textId="77777777" w:rsidR="008D3694" w:rsidRDefault="008D3694" w:rsidP="00BB7CAA">
            <w:pPr>
              <w:jc w:val="center"/>
              <w:rPr>
                <w:rFonts w:ascii="Calibri" w:hAnsi="Calibri"/>
                <w:b/>
                <w:sz w:val="20"/>
                <w:szCs w:val="20"/>
              </w:rPr>
            </w:pPr>
            <w:r>
              <w:rPr>
                <w:rFonts w:ascii="Calibri" w:hAnsi="Calibri"/>
                <w:b/>
                <w:sz w:val="20"/>
                <w:szCs w:val="20"/>
              </w:rPr>
              <w:t>2.730.000,- Ft</w:t>
            </w:r>
          </w:p>
          <w:p w14:paraId="1A5AA9E8" w14:textId="77777777" w:rsidR="008D3694" w:rsidRDefault="008D3694" w:rsidP="00BB7CAA">
            <w:pPr>
              <w:jc w:val="center"/>
              <w:rPr>
                <w:rFonts w:ascii="Calibri" w:hAnsi="Calibri"/>
                <w:b/>
                <w:sz w:val="20"/>
                <w:szCs w:val="20"/>
              </w:rPr>
            </w:pPr>
          </w:p>
          <w:p w14:paraId="2334E381" w14:textId="77777777" w:rsidR="008D3694" w:rsidRDefault="008D3694" w:rsidP="00BB7CAA">
            <w:pPr>
              <w:jc w:val="center"/>
              <w:rPr>
                <w:rFonts w:ascii="Calibri" w:hAnsi="Calibri"/>
                <w:b/>
                <w:sz w:val="20"/>
                <w:szCs w:val="20"/>
              </w:rPr>
            </w:pPr>
          </w:p>
          <w:p w14:paraId="3F088482" w14:textId="77777777" w:rsidR="008D3694" w:rsidRDefault="008D3694" w:rsidP="00BB7CAA">
            <w:pPr>
              <w:jc w:val="center"/>
              <w:rPr>
                <w:rFonts w:ascii="Calibri" w:hAnsi="Calibri"/>
                <w:b/>
                <w:sz w:val="20"/>
                <w:szCs w:val="20"/>
              </w:rPr>
            </w:pPr>
            <w:r>
              <w:rPr>
                <w:rFonts w:ascii="Calibri" w:hAnsi="Calibri"/>
                <w:b/>
                <w:sz w:val="20"/>
                <w:szCs w:val="20"/>
              </w:rPr>
              <w:t>350.000,- Ft</w:t>
            </w:r>
          </w:p>
          <w:p w14:paraId="44D0555B" w14:textId="77777777" w:rsidR="008D3694" w:rsidRDefault="008D3694" w:rsidP="00BB7CAA">
            <w:pPr>
              <w:jc w:val="center"/>
              <w:rPr>
                <w:rFonts w:ascii="Calibri" w:hAnsi="Calibri"/>
                <w:b/>
                <w:sz w:val="20"/>
                <w:szCs w:val="20"/>
              </w:rPr>
            </w:pPr>
          </w:p>
          <w:p w14:paraId="07674DA4" w14:textId="77777777" w:rsidR="008D3694" w:rsidRDefault="008D3694" w:rsidP="00BB7CAA">
            <w:pPr>
              <w:jc w:val="center"/>
              <w:rPr>
                <w:rFonts w:ascii="Calibri" w:hAnsi="Calibri"/>
                <w:b/>
                <w:sz w:val="20"/>
                <w:szCs w:val="20"/>
              </w:rPr>
            </w:pPr>
          </w:p>
          <w:p w14:paraId="211A4E4B" w14:textId="77777777" w:rsidR="008D3694" w:rsidRPr="001A22F6" w:rsidRDefault="008D3694" w:rsidP="00BB7CAA">
            <w:pPr>
              <w:jc w:val="center"/>
              <w:rPr>
                <w:rFonts w:ascii="Calibri" w:hAnsi="Calibri"/>
                <w:b/>
                <w:sz w:val="22"/>
                <w:szCs w:val="22"/>
              </w:rPr>
            </w:pPr>
            <w:r w:rsidRPr="008D3694">
              <w:rPr>
                <w:rFonts w:ascii="Calibri" w:hAnsi="Calibri"/>
                <w:b/>
                <w:sz w:val="22"/>
                <w:szCs w:val="22"/>
                <w:u w:val="single"/>
              </w:rPr>
              <w:t>4.550.000,- Ft</w:t>
            </w:r>
          </w:p>
        </w:tc>
        <w:tc>
          <w:tcPr>
            <w:tcW w:w="1642" w:type="dxa"/>
          </w:tcPr>
          <w:p w14:paraId="093A5231" w14:textId="77777777" w:rsidR="008D3694" w:rsidRDefault="008D3694" w:rsidP="00BB7CAA">
            <w:pPr>
              <w:jc w:val="center"/>
              <w:rPr>
                <w:rFonts w:ascii="Calibri" w:hAnsi="Calibri"/>
                <w:b/>
                <w:sz w:val="20"/>
                <w:szCs w:val="20"/>
              </w:rPr>
            </w:pPr>
          </w:p>
          <w:p w14:paraId="1D6FC518" w14:textId="77777777" w:rsidR="008D3694" w:rsidRDefault="008D3694" w:rsidP="00BB7CAA">
            <w:pPr>
              <w:jc w:val="center"/>
              <w:rPr>
                <w:rFonts w:ascii="Calibri" w:hAnsi="Calibri"/>
                <w:b/>
                <w:sz w:val="20"/>
                <w:szCs w:val="20"/>
              </w:rPr>
            </w:pPr>
          </w:p>
          <w:p w14:paraId="63E8F266" w14:textId="77777777" w:rsidR="008D3694" w:rsidRDefault="008D3694" w:rsidP="00BB7CAA">
            <w:pPr>
              <w:jc w:val="center"/>
              <w:rPr>
                <w:rFonts w:ascii="Calibri" w:hAnsi="Calibri"/>
                <w:b/>
                <w:sz w:val="20"/>
                <w:szCs w:val="20"/>
              </w:rPr>
            </w:pPr>
          </w:p>
          <w:p w14:paraId="7AA8143C" w14:textId="77777777" w:rsidR="008D3694" w:rsidRDefault="008D3694" w:rsidP="00BB7CAA">
            <w:pPr>
              <w:jc w:val="center"/>
              <w:rPr>
                <w:rFonts w:ascii="Calibri" w:hAnsi="Calibri"/>
                <w:b/>
                <w:sz w:val="20"/>
                <w:szCs w:val="20"/>
              </w:rPr>
            </w:pPr>
          </w:p>
          <w:p w14:paraId="041B46F7" w14:textId="77777777" w:rsidR="008D3694" w:rsidRDefault="008D3694" w:rsidP="00BB7CAA">
            <w:pPr>
              <w:jc w:val="center"/>
              <w:rPr>
                <w:rFonts w:ascii="Calibri" w:hAnsi="Calibri"/>
                <w:b/>
                <w:sz w:val="20"/>
                <w:szCs w:val="20"/>
              </w:rPr>
            </w:pPr>
          </w:p>
          <w:p w14:paraId="257E17F2" w14:textId="77777777" w:rsidR="008D3694" w:rsidRDefault="008D3694" w:rsidP="00BB7CAA">
            <w:pPr>
              <w:jc w:val="center"/>
              <w:rPr>
                <w:rFonts w:ascii="Calibri" w:hAnsi="Calibri"/>
                <w:b/>
                <w:sz w:val="20"/>
                <w:szCs w:val="20"/>
              </w:rPr>
            </w:pPr>
          </w:p>
          <w:p w14:paraId="7DA0E9BE" w14:textId="77777777" w:rsidR="008D3694" w:rsidRDefault="008D3694" w:rsidP="00BB7CAA">
            <w:pPr>
              <w:jc w:val="center"/>
              <w:rPr>
                <w:rFonts w:ascii="Calibri" w:hAnsi="Calibri"/>
                <w:b/>
                <w:sz w:val="20"/>
                <w:szCs w:val="20"/>
              </w:rPr>
            </w:pPr>
            <w:r>
              <w:rPr>
                <w:rFonts w:ascii="Calibri" w:hAnsi="Calibri"/>
                <w:b/>
                <w:sz w:val="20"/>
                <w:szCs w:val="20"/>
              </w:rPr>
              <w:t>1.090.000,- Ft</w:t>
            </w:r>
          </w:p>
          <w:p w14:paraId="213419BB" w14:textId="77777777" w:rsidR="008D3694" w:rsidRDefault="008D3694" w:rsidP="00BB7CAA">
            <w:pPr>
              <w:jc w:val="center"/>
              <w:rPr>
                <w:rFonts w:ascii="Calibri" w:hAnsi="Calibri"/>
                <w:b/>
                <w:sz w:val="20"/>
                <w:szCs w:val="20"/>
              </w:rPr>
            </w:pPr>
          </w:p>
          <w:p w14:paraId="66CBF093" w14:textId="77777777" w:rsidR="008D3694" w:rsidRDefault="008D3694" w:rsidP="00BB7CAA">
            <w:pPr>
              <w:jc w:val="center"/>
              <w:rPr>
                <w:rFonts w:ascii="Calibri" w:hAnsi="Calibri"/>
                <w:b/>
                <w:sz w:val="20"/>
                <w:szCs w:val="20"/>
              </w:rPr>
            </w:pPr>
          </w:p>
          <w:p w14:paraId="7E00C074" w14:textId="77777777" w:rsidR="008D3694" w:rsidRDefault="008D3694" w:rsidP="00BB7CAA">
            <w:pPr>
              <w:jc w:val="center"/>
              <w:rPr>
                <w:rFonts w:ascii="Calibri" w:hAnsi="Calibri"/>
                <w:b/>
                <w:sz w:val="20"/>
                <w:szCs w:val="20"/>
              </w:rPr>
            </w:pPr>
            <w:r>
              <w:rPr>
                <w:rFonts w:ascii="Calibri" w:hAnsi="Calibri"/>
                <w:b/>
                <w:sz w:val="20"/>
                <w:szCs w:val="20"/>
              </w:rPr>
              <w:t>1.925.000,- Ft</w:t>
            </w:r>
          </w:p>
          <w:p w14:paraId="7DE4281C" w14:textId="77777777" w:rsidR="008D3694" w:rsidRDefault="008D3694" w:rsidP="00BB7CAA">
            <w:pPr>
              <w:jc w:val="center"/>
              <w:rPr>
                <w:rFonts w:ascii="Calibri" w:hAnsi="Calibri"/>
                <w:b/>
                <w:sz w:val="20"/>
                <w:szCs w:val="20"/>
              </w:rPr>
            </w:pPr>
          </w:p>
          <w:p w14:paraId="34E3B1AF" w14:textId="77777777" w:rsidR="008D3694" w:rsidRDefault="008D3694" w:rsidP="00BB7CAA">
            <w:pPr>
              <w:jc w:val="center"/>
              <w:rPr>
                <w:rFonts w:ascii="Calibri" w:hAnsi="Calibri"/>
                <w:b/>
                <w:sz w:val="20"/>
                <w:szCs w:val="20"/>
              </w:rPr>
            </w:pPr>
          </w:p>
          <w:p w14:paraId="1E2455A0" w14:textId="77777777" w:rsidR="008D3694" w:rsidRDefault="008D3694" w:rsidP="00BB7CAA">
            <w:pPr>
              <w:jc w:val="center"/>
              <w:rPr>
                <w:rFonts w:ascii="Calibri" w:hAnsi="Calibri"/>
                <w:b/>
                <w:sz w:val="20"/>
                <w:szCs w:val="20"/>
              </w:rPr>
            </w:pPr>
            <w:r>
              <w:rPr>
                <w:rFonts w:ascii="Calibri" w:hAnsi="Calibri"/>
                <w:b/>
                <w:sz w:val="20"/>
                <w:szCs w:val="20"/>
              </w:rPr>
              <w:t>80.000,- Ft</w:t>
            </w:r>
          </w:p>
          <w:p w14:paraId="72F5A6CD" w14:textId="77777777" w:rsidR="008D3694" w:rsidRDefault="008D3694" w:rsidP="00BB7CAA">
            <w:pPr>
              <w:jc w:val="center"/>
              <w:rPr>
                <w:rFonts w:ascii="Calibri" w:hAnsi="Calibri"/>
                <w:b/>
                <w:sz w:val="20"/>
                <w:szCs w:val="20"/>
              </w:rPr>
            </w:pPr>
          </w:p>
          <w:p w14:paraId="550CF1D8" w14:textId="77777777" w:rsidR="008D3694" w:rsidRDefault="008D3694" w:rsidP="00BB7CAA">
            <w:pPr>
              <w:jc w:val="center"/>
              <w:rPr>
                <w:rFonts w:ascii="Calibri" w:hAnsi="Calibri"/>
                <w:b/>
                <w:sz w:val="20"/>
                <w:szCs w:val="20"/>
              </w:rPr>
            </w:pPr>
          </w:p>
          <w:p w14:paraId="6CA6D08B" w14:textId="77777777" w:rsidR="008D3694" w:rsidRDefault="008D3694" w:rsidP="00BB7CAA">
            <w:pPr>
              <w:jc w:val="center"/>
              <w:rPr>
                <w:rFonts w:ascii="Calibri" w:hAnsi="Calibri"/>
                <w:b/>
                <w:sz w:val="20"/>
                <w:szCs w:val="20"/>
              </w:rPr>
            </w:pPr>
            <w:r w:rsidRPr="008D3694">
              <w:rPr>
                <w:rFonts w:ascii="Calibri" w:hAnsi="Calibri"/>
                <w:b/>
                <w:sz w:val="22"/>
                <w:szCs w:val="22"/>
              </w:rPr>
              <w:t>3.095.000,- Ft</w:t>
            </w:r>
          </w:p>
          <w:p w14:paraId="569B65F9" w14:textId="77777777" w:rsidR="008D3694" w:rsidRPr="009D5A25" w:rsidRDefault="008D3694" w:rsidP="00BB7CAA">
            <w:pPr>
              <w:jc w:val="center"/>
              <w:rPr>
                <w:rFonts w:ascii="Calibri" w:hAnsi="Calibri"/>
                <w:b/>
                <w:color w:val="FF0000"/>
                <w:sz w:val="22"/>
                <w:szCs w:val="22"/>
              </w:rPr>
            </w:pPr>
          </w:p>
        </w:tc>
      </w:tr>
      <w:tr w:rsidR="008D3694" w:rsidRPr="00514492" w14:paraId="319F00BD" w14:textId="77777777" w:rsidTr="004948B1">
        <w:trPr>
          <w:trHeight w:hRule="exact" w:val="1812"/>
          <w:jc w:val="center"/>
        </w:trPr>
        <w:tc>
          <w:tcPr>
            <w:tcW w:w="2387" w:type="dxa"/>
          </w:tcPr>
          <w:p w14:paraId="0268CC90" w14:textId="77777777" w:rsidR="008D3694" w:rsidRPr="001B7D30" w:rsidRDefault="008D3694" w:rsidP="00BB7CAA">
            <w:pPr>
              <w:jc w:val="both"/>
              <w:rPr>
                <w:rFonts w:ascii="Calibri" w:hAnsi="Calibri"/>
                <w:b/>
                <w:bCs/>
                <w:i/>
                <w:iCs/>
                <w:sz w:val="20"/>
                <w:szCs w:val="20"/>
                <w:u w:val="single"/>
              </w:rPr>
            </w:pPr>
            <w:r w:rsidRPr="001B7D30">
              <w:rPr>
                <w:rFonts w:ascii="Calibri" w:hAnsi="Calibri"/>
                <w:b/>
                <w:sz w:val="20"/>
                <w:szCs w:val="20"/>
              </w:rPr>
              <w:lastRenderedPageBreak/>
              <w:t>Szekszárd Megyei Jogú Város Önkormányzata felé fizetett Iparűzési adó fizetési kötelezettség mértéke Ajánlattevő által befizetett összes iparűzési adó %-ában</w:t>
            </w:r>
            <w:r>
              <w:rPr>
                <w:rFonts w:ascii="Calibri" w:hAnsi="Calibri"/>
                <w:b/>
                <w:sz w:val="20"/>
                <w:szCs w:val="20"/>
              </w:rPr>
              <w:t xml:space="preserve"> (%)</w:t>
            </w:r>
          </w:p>
        </w:tc>
        <w:tc>
          <w:tcPr>
            <w:tcW w:w="1473" w:type="dxa"/>
          </w:tcPr>
          <w:p w14:paraId="097C5E8C" w14:textId="77777777" w:rsidR="008D3694" w:rsidRDefault="008D3694" w:rsidP="00BB7CAA">
            <w:pPr>
              <w:jc w:val="center"/>
              <w:rPr>
                <w:rFonts w:ascii="Calibri" w:hAnsi="Calibri"/>
                <w:b/>
                <w:sz w:val="22"/>
                <w:szCs w:val="22"/>
              </w:rPr>
            </w:pPr>
          </w:p>
          <w:p w14:paraId="0343D71D" w14:textId="77777777" w:rsidR="008D3694" w:rsidRDefault="008D3694" w:rsidP="00BB7CAA">
            <w:pPr>
              <w:jc w:val="center"/>
              <w:rPr>
                <w:rFonts w:ascii="Calibri" w:hAnsi="Calibri"/>
                <w:b/>
                <w:sz w:val="22"/>
                <w:szCs w:val="22"/>
              </w:rPr>
            </w:pPr>
          </w:p>
          <w:p w14:paraId="5CA02B1F" w14:textId="77777777" w:rsidR="008D3694" w:rsidRDefault="008D3694" w:rsidP="00BB7CAA">
            <w:pPr>
              <w:jc w:val="center"/>
              <w:rPr>
                <w:rFonts w:ascii="Calibri" w:hAnsi="Calibri"/>
                <w:b/>
                <w:sz w:val="22"/>
                <w:szCs w:val="22"/>
              </w:rPr>
            </w:pPr>
          </w:p>
          <w:p w14:paraId="07A32CAC" w14:textId="77777777" w:rsidR="008D3694" w:rsidRDefault="008D3694" w:rsidP="00BB7CAA">
            <w:pPr>
              <w:jc w:val="center"/>
              <w:rPr>
                <w:rFonts w:ascii="Calibri" w:hAnsi="Calibri"/>
                <w:b/>
                <w:sz w:val="22"/>
                <w:szCs w:val="22"/>
              </w:rPr>
            </w:pPr>
            <w:r>
              <w:rPr>
                <w:rFonts w:ascii="Calibri" w:hAnsi="Calibri"/>
                <w:b/>
                <w:sz w:val="22"/>
                <w:szCs w:val="22"/>
              </w:rPr>
              <w:t>100%</w:t>
            </w:r>
          </w:p>
        </w:tc>
        <w:tc>
          <w:tcPr>
            <w:tcW w:w="1504" w:type="dxa"/>
          </w:tcPr>
          <w:p w14:paraId="19F56EFF" w14:textId="77777777" w:rsidR="008D3694" w:rsidRDefault="008D3694" w:rsidP="00BB7CAA">
            <w:pPr>
              <w:jc w:val="center"/>
              <w:rPr>
                <w:rFonts w:ascii="Calibri" w:hAnsi="Calibri"/>
                <w:b/>
                <w:sz w:val="20"/>
                <w:szCs w:val="20"/>
                <w:highlight w:val="yellow"/>
              </w:rPr>
            </w:pPr>
          </w:p>
          <w:p w14:paraId="77AFDC10" w14:textId="77777777" w:rsidR="008D3694" w:rsidRDefault="008D3694" w:rsidP="00BB7CAA">
            <w:pPr>
              <w:jc w:val="center"/>
              <w:rPr>
                <w:rFonts w:ascii="Calibri" w:hAnsi="Calibri"/>
                <w:b/>
                <w:sz w:val="22"/>
                <w:szCs w:val="22"/>
              </w:rPr>
            </w:pPr>
          </w:p>
          <w:p w14:paraId="309A5131" w14:textId="77777777" w:rsidR="008D3694" w:rsidRDefault="008D3694" w:rsidP="00BB7CAA">
            <w:pPr>
              <w:jc w:val="center"/>
              <w:rPr>
                <w:rFonts w:ascii="Calibri" w:hAnsi="Calibri"/>
                <w:b/>
                <w:sz w:val="22"/>
                <w:szCs w:val="22"/>
              </w:rPr>
            </w:pPr>
          </w:p>
          <w:p w14:paraId="2B29968D" w14:textId="77777777" w:rsidR="008D3694" w:rsidRPr="00685455" w:rsidRDefault="008D3694" w:rsidP="00BB7CAA">
            <w:pPr>
              <w:jc w:val="center"/>
              <w:rPr>
                <w:rFonts w:ascii="Calibri" w:hAnsi="Calibri"/>
                <w:b/>
                <w:sz w:val="20"/>
                <w:szCs w:val="20"/>
              </w:rPr>
            </w:pPr>
            <w:r w:rsidRPr="00841E8B">
              <w:rPr>
                <w:rFonts w:ascii="Calibri" w:hAnsi="Calibri"/>
                <w:b/>
                <w:sz w:val="22"/>
                <w:szCs w:val="22"/>
              </w:rPr>
              <w:t>100%</w:t>
            </w:r>
          </w:p>
        </w:tc>
        <w:tc>
          <w:tcPr>
            <w:tcW w:w="1701" w:type="dxa"/>
            <w:vAlign w:val="center"/>
          </w:tcPr>
          <w:p w14:paraId="75815937" w14:textId="77777777" w:rsidR="008D3694" w:rsidRPr="001A22F6" w:rsidRDefault="008D3694" w:rsidP="00BB7CAA">
            <w:pPr>
              <w:jc w:val="center"/>
              <w:rPr>
                <w:rFonts w:ascii="Calibri" w:hAnsi="Calibri"/>
                <w:b/>
                <w:sz w:val="22"/>
                <w:szCs w:val="22"/>
              </w:rPr>
            </w:pPr>
            <w:r>
              <w:rPr>
                <w:rFonts w:ascii="Calibri" w:hAnsi="Calibri"/>
                <w:b/>
                <w:sz w:val="22"/>
                <w:szCs w:val="22"/>
              </w:rPr>
              <w:t>0</w:t>
            </w:r>
            <w:r w:rsidRPr="001A22F6">
              <w:rPr>
                <w:rFonts w:ascii="Calibri" w:hAnsi="Calibri"/>
                <w:b/>
                <w:sz w:val="22"/>
                <w:szCs w:val="22"/>
              </w:rPr>
              <w:t>%</w:t>
            </w:r>
          </w:p>
        </w:tc>
        <w:tc>
          <w:tcPr>
            <w:tcW w:w="1642" w:type="dxa"/>
          </w:tcPr>
          <w:p w14:paraId="7E488372" w14:textId="77777777" w:rsidR="008D3694" w:rsidRPr="001A22F6" w:rsidRDefault="008D3694" w:rsidP="00BB7CAA">
            <w:pPr>
              <w:jc w:val="center"/>
              <w:rPr>
                <w:rFonts w:ascii="Calibri" w:hAnsi="Calibri"/>
                <w:b/>
                <w:sz w:val="22"/>
                <w:szCs w:val="22"/>
              </w:rPr>
            </w:pPr>
          </w:p>
          <w:p w14:paraId="3EE79EFB" w14:textId="77777777" w:rsidR="008D3694" w:rsidRPr="001A22F6" w:rsidRDefault="008D3694" w:rsidP="00BB7CAA">
            <w:pPr>
              <w:jc w:val="center"/>
              <w:rPr>
                <w:rFonts w:ascii="Calibri" w:hAnsi="Calibri"/>
                <w:b/>
                <w:sz w:val="22"/>
                <w:szCs w:val="22"/>
              </w:rPr>
            </w:pPr>
          </w:p>
          <w:p w14:paraId="56CAD2AE" w14:textId="77777777" w:rsidR="008D3694" w:rsidRDefault="008D3694" w:rsidP="00BB7CAA">
            <w:pPr>
              <w:jc w:val="center"/>
              <w:rPr>
                <w:rFonts w:ascii="Calibri" w:hAnsi="Calibri"/>
                <w:b/>
                <w:sz w:val="22"/>
                <w:szCs w:val="22"/>
              </w:rPr>
            </w:pPr>
          </w:p>
          <w:p w14:paraId="3E0152B3" w14:textId="77777777" w:rsidR="008D3694" w:rsidRPr="001A22F6" w:rsidRDefault="008D3694" w:rsidP="00BB7CAA">
            <w:pPr>
              <w:jc w:val="center"/>
              <w:rPr>
                <w:rFonts w:ascii="Calibri" w:hAnsi="Calibri"/>
                <w:b/>
                <w:sz w:val="22"/>
                <w:szCs w:val="22"/>
              </w:rPr>
            </w:pPr>
            <w:r>
              <w:rPr>
                <w:rFonts w:ascii="Calibri" w:hAnsi="Calibri"/>
                <w:b/>
                <w:sz w:val="22"/>
                <w:szCs w:val="22"/>
              </w:rPr>
              <w:t>100%</w:t>
            </w:r>
          </w:p>
          <w:p w14:paraId="53CE6FAC" w14:textId="77777777" w:rsidR="008D3694" w:rsidRPr="001A22F6" w:rsidRDefault="008D3694" w:rsidP="00BB7CAA">
            <w:pPr>
              <w:jc w:val="center"/>
              <w:rPr>
                <w:rFonts w:ascii="Calibri" w:hAnsi="Calibri"/>
                <w:b/>
                <w:sz w:val="22"/>
                <w:szCs w:val="22"/>
              </w:rPr>
            </w:pPr>
          </w:p>
        </w:tc>
      </w:tr>
      <w:tr w:rsidR="008D3694" w:rsidRPr="00514492" w14:paraId="3D9FC7BD" w14:textId="77777777" w:rsidTr="00ED3E52">
        <w:trPr>
          <w:trHeight w:hRule="exact" w:val="1310"/>
          <w:jc w:val="center"/>
        </w:trPr>
        <w:tc>
          <w:tcPr>
            <w:tcW w:w="2387" w:type="dxa"/>
          </w:tcPr>
          <w:p w14:paraId="6A6EEA78" w14:textId="77777777" w:rsidR="008D3694" w:rsidRDefault="008D3694" w:rsidP="00BB7CAA">
            <w:pPr>
              <w:jc w:val="both"/>
              <w:rPr>
                <w:rFonts w:ascii="Calibri" w:hAnsi="Calibri"/>
                <w:b/>
                <w:sz w:val="20"/>
                <w:szCs w:val="20"/>
              </w:rPr>
            </w:pPr>
            <w:r>
              <w:rPr>
                <w:rFonts w:ascii="Calibri" w:hAnsi="Calibri"/>
                <w:b/>
                <w:sz w:val="20"/>
                <w:szCs w:val="20"/>
              </w:rPr>
              <w:t xml:space="preserve">Teljesítési határidő: </w:t>
            </w:r>
          </w:p>
          <w:p w14:paraId="1555F183" w14:textId="77777777" w:rsidR="008D3694" w:rsidRPr="001B7D30" w:rsidRDefault="008D3694" w:rsidP="00BB7CAA">
            <w:pPr>
              <w:jc w:val="both"/>
              <w:rPr>
                <w:rFonts w:ascii="Calibri" w:hAnsi="Calibri"/>
                <w:b/>
                <w:sz w:val="20"/>
                <w:szCs w:val="20"/>
              </w:rPr>
            </w:pPr>
            <w:r>
              <w:rPr>
                <w:rFonts w:ascii="Calibri" w:hAnsi="Calibri"/>
                <w:b/>
                <w:sz w:val="20"/>
                <w:szCs w:val="20"/>
              </w:rPr>
              <w:t xml:space="preserve">II. ütemben szereplő feladatok határideje a megrendeléstől számítva (nap) </w:t>
            </w:r>
          </w:p>
        </w:tc>
        <w:tc>
          <w:tcPr>
            <w:tcW w:w="1473" w:type="dxa"/>
          </w:tcPr>
          <w:p w14:paraId="1D1EF51A" w14:textId="77777777" w:rsidR="008D3694" w:rsidRDefault="008D3694" w:rsidP="00BB7CAA">
            <w:pPr>
              <w:jc w:val="center"/>
              <w:rPr>
                <w:rFonts w:ascii="Calibri" w:hAnsi="Calibri"/>
                <w:b/>
                <w:sz w:val="22"/>
                <w:szCs w:val="22"/>
              </w:rPr>
            </w:pPr>
          </w:p>
          <w:p w14:paraId="47AD9700" w14:textId="77777777" w:rsidR="008D3694" w:rsidRDefault="008D3694" w:rsidP="00BB7CAA">
            <w:pPr>
              <w:jc w:val="center"/>
              <w:rPr>
                <w:rFonts w:ascii="Calibri" w:hAnsi="Calibri"/>
                <w:b/>
                <w:sz w:val="22"/>
                <w:szCs w:val="22"/>
              </w:rPr>
            </w:pPr>
          </w:p>
          <w:p w14:paraId="6986A973" w14:textId="77777777" w:rsidR="008D3694" w:rsidRDefault="008D3694" w:rsidP="00BB7CAA">
            <w:pPr>
              <w:jc w:val="center"/>
              <w:rPr>
                <w:rFonts w:ascii="Calibri" w:hAnsi="Calibri"/>
                <w:b/>
                <w:sz w:val="22"/>
                <w:szCs w:val="22"/>
              </w:rPr>
            </w:pPr>
          </w:p>
          <w:p w14:paraId="6E1F816F" w14:textId="77777777" w:rsidR="008D3694" w:rsidRDefault="008D3694" w:rsidP="00BB7CAA">
            <w:pPr>
              <w:jc w:val="center"/>
              <w:rPr>
                <w:rFonts w:ascii="Calibri" w:hAnsi="Calibri"/>
                <w:b/>
                <w:sz w:val="22"/>
                <w:szCs w:val="22"/>
              </w:rPr>
            </w:pPr>
            <w:r>
              <w:rPr>
                <w:rFonts w:ascii="Calibri" w:hAnsi="Calibri"/>
                <w:b/>
                <w:sz w:val="22"/>
                <w:szCs w:val="22"/>
              </w:rPr>
              <w:t>60 nap</w:t>
            </w:r>
          </w:p>
        </w:tc>
        <w:tc>
          <w:tcPr>
            <w:tcW w:w="1504" w:type="dxa"/>
          </w:tcPr>
          <w:p w14:paraId="49B5654D" w14:textId="77777777" w:rsidR="008D3694" w:rsidRDefault="008D3694" w:rsidP="00BB7CAA">
            <w:pPr>
              <w:jc w:val="center"/>
              <w:rPr>
                <w:rFonts w:ascii="Calibri" w:hAnsi="Calibri"/>
                <w:b/>
                <w:sz w:val="20"/>
                <w:szCs w:val="20"/>
                <w:highlight w:val="yellow"/>
              </w:rPr>
            </w:pPr>
          </w:p>
          <w:p w14:paraId="4EFC1D0E" w14:textId="77777777" w:rsidR="008D3694" w:rsidRDefault="008D3694" w:rsidP="00BB7CAA">
            <w:pPr>
              <w:jc w:val="center"/>
              <w:rPr>
                <w:rFonts w:ascii="Calibri" w:hAnsi="Calibri"/>
                <w:b/>
                <w:sz w:val="20"/>
                <w:szCs w:val="20"/>
                <w:highlight w:val="yellow"/>
              </w:rPr>
            </w:pPr>
          </w:p>
          <w:p w14:paraId="38F37302" w14:textId="77777777" w:rsidR="008D3694" w:rsidRDefault="008D3694" w:rsidP="00BB7CAA">
            <w:pPr>
              <w:jc w:val="center"/>
              <w:rPr>
                <w:rFonts w:ascii="Calibri" w:hAnsi="Calibri"/>
                <w:b/>
                <w:sz w:val="22"/>
                <w:szCs w:val="22"/>
              </w:rPr>
            </w:pPr>
          </w:p>
          <w:p w14:paraId="6E8FF428" w14:textId="77777777" w:rsidR="008D3694" w:rsidRDefault="008D3694" w:rsidP="00BB7CAA">
            <w:pPr>
              <w:jc w:val="center"/>
              <w:rPr>
                <w:rFonts w:ascii="Calibri" w:hAnsi="Calibri"/>
                <w:b/>
                <w:sz w:val="20"/>
                <w:szCs w:val="20"/>
                <w:highlight w:val="yellow"/>
              </w:rPr>
            </w:pPr>
            <w:r w:rsidRPr="00841E8B">
              <w:rPr>
                <w:rFonts w:ascii="Calibri" w:hAnsi="Calibri"/>
                <w:b/>
                <w:sz w:val="22"/>
                <w:szCs w:val="22"/>
              </w:rPr>
              <w:t>110 nap</w:t>
            </w:r>
          </w:p>
        </w:tc>
        <w:tc>
          <w:tcPr>
            <w:tcW w:w="1701" w:type="dxa"/>
            <w:vAlign w:val="center"/>
          </w:tcPr>
          <w:p w14:paraId="239699F8" w14:textId="77777777" w:rsidR="008D3694" w:rsidRDefault="008D3694" w:rsidP="00BB7CAA">
            <w:pPr>
              <w:jc w:val="center"/>
              <w:rPr>
                <w:rFonts w:ascii="Calibri" w:hAnsi="Calibri"/>
                <w:b/>
                <w:sz w:val="22"/>
                <w:szCs w:val="22"/>
              </w:rPr>
            </w:pPr>
            <w:r>
              <w:rPr>
                <w:rFonts w:ascii="Calibri" w:hAnsi="Calibri"/>
                <w:b/>
                <w:sz w:val="22"/>
                <w:szCs w:val="22"/>
              </w:rPr>
              <w:t>90 nap</w:t>
            </w:r>
          </w:p>
        </w:tc>
        <w:tc>
          <w:tcPr>
            <w:tcW w:w="1642" w:type="dxa"/>
          </w:tcPr>
          <w:p w14:paraId="639D873F" w14:textId="77777777" w:rsidR="008D3694" w:rsidRDefault="008D3694" w:rsidP="00BB7CAA">
            <w:pPr>
              <w:jc w:val="center"/>
              <w:rPr>
                <w:rFonts w:ascii="Calibri" w:hAnsi="Calibri"/>
                <w:b/>
                <w:sz w:val="22"/>
                <w:szCs w:val="22"/>
              </w:rPr>
            </w:pPr>
          </w:p>
          <w:p w14:paraId="2D5A7905" w14:textId="77777777" w:rsidR="008D3694" w:rsidRDefault="008D3694" w:rsidP="00BB7CAA">
            <w:pPr>
              <w:jc w:val="center"/>
              <w:rPr>
                <w:rFonts w:ascii="Calibri" w:hAnsi="Calibri"/>
                <w:b/>
                <w:sz w:val="22"/>
                <w:szCs w:val="22"/>
              </w:rPr>
            </w:pPr>
          </w:p>
          <w:p w14:paraId="02E17555" w14:textId="77777777" w:rsidR="008D3694" w:rsidRDefault="008D3694" w:rsidP="00BB7CAA">
            <w:pPr>
              <w:jc w:val="center"/>
              <w:rPr>
                <w:rFonts w:ascii="Calibri" w:hAnsi="Calibri"/>
                <w:b/>
                <w:sz w:val="22"/>
                <w:szCs w:val="22"/>
              </w:rPr>
            </w:pPr>
          </w:p>
          <w:p w14:paraId="1E5F006B" w14:textId="77777777" w:rsidR="008D3694" w:rsidRPr="001A22F6" w:rsidRDefault="008D3694" w:rsidP="00BB7CAA">
            <w:pPr>
              <w:jc w:val="center"/>
              <w:rPr>
                <w:rFonts w:ascii="Calibri" w:hAnsi="Calibri"/>
                <w:b/>
                <w:sz w:val="22"/>
                <w:szCs w:val="22"/>
              </w:rPr>
            </w:pPr>
            <w:r>
              <w:rPr>
                <w:rFonts w:ascii="Calibri" w:hAnsi="Calibri"/>
                <w:b/>
                <w:sz w:val="22"/>
                <w:szCs w:val="22"/>
              </w:rPr>
              <w:t>90 nap</w:t>
            </w:r>
          </w:p>
        </w:tc>
      </w:tr>
      <w:tr w:rsidR="008D3694" w:rsidRPr="00514492" w14:paraId="59DB83DC" w14:textId="77777777" w:rsidTr="00C84772">
        <w:trPr>
          <w:trHeight w:hRule="exact" w:val="1598"/>
          <w:jc w:val="center"/>
        </w:trPr>
        <w:tc>
          <w:tcPr>
            <w:tcW w:w="2387" w:type="dxa"/>
          </w:tcPr>
          <w:p w14:paraId="66F57B6E" w14:textId="77777777" w:rsidR="008D3694" w:rsidRDefault="008D3694" w:rsidP="00BB7CAA">
            <w:pPr>
              <w:jc w:val="center"/>
              <w:rPr>
                <w:rFonts w:ascii="Calibri" w:hAnsi="Calibri"/>
                <w:b/>
                <w:sz w:val="22"/>
                <w:szCs w:val="22"/>
              </w:rPr>
            </w:pPr>
            <w:r>
              <w:rPr>
                <w:rFonts w:ascii="Calibri" w:hAnsi="Calibri"/>
                <w:b/>
                <w:sz w:val="22"/>
                <w:szCs w:val="22"/>
              </w:rPr>
              <w:t>A</w:t>
            </w:r>
            <w:r w:rsidRPr="00BA32D1">
              <w:rPr>
                <w:rFonts w:ascii="Calibri" w:hAnsi="Calibri"/>
                <w:b/>
                <w:sz w:val="22"/>
                <w:szCs w:val="22"/>
              </w:rPr>
              <w:t>z ajánlat érvényességi idej</w:t>
            </w:r>
            <w:r>
              <w:rPr>
                <w:rFonts w:ascii="Calibri" w:hAnsi="Calibri"/>
                <w:b/>
                <w:sz w:val="22"/>
                <w:szCs w:val="22"/>
              </w:rPr>
              <w:t>e</w:t>
            </w:r>
          </w:p>
          <w:p w14:paraId="728D0C97" w14:textId="77777777" w:rsidR="008D3694" w:rsidRDefault="008D3694" w:rsidP="00BB7CAA">
            <w:pPr>
              <w:jc w:val="center"/>
              <w:rPr>
                <w:rFonts w:ascii="Calibri" w:hAnsi="Calibri" w:cs="Calibri"/>
                <w:bCs/>
                <w:sz w:val="20"/>
                <w:szCs w:val="20"/>
              </w:rPr>
            </w:pPr>
            <w:r>
              <w:rPr>
                <w:rFonts w:ascii="Calibri" w:hAnsi="Calibri" w:cs="Calibri"/>
                <w:bCs/>
                <w:sz w:val="20"/>
                <w:szCs w:val="20"/>
              </w:rPr>
              <w:t>(</w:t>
            </w:r>
            <w:r w:rsidRPr="00302C7B">
              <w:rPr>
                <w:rFonts w:ascii="Calibri" w:hAnsi="Calibri" w:cs="Calibri"/>
                <w:bCs/>
                <w:sz w:val="20"/>
                <w:szCs w:val="20"/>
              </w:rPr>
              <w:t>minimális időtartama az ajánlattételi határidő lejártától számított 60 nap</w:t>
            </w:r>
            <w:r>
              <w:rPr>
                <w:rFonts w:ascii="Calibri" w:hAnsi="Calibri" w:cs="Calibri"/>
                <w:bCs/>
                <w:sz w:val="20"/>
                <w:szCs w:val="20"/>
              </w:rPr>
              <w:t>)</w:t>
            </w:r>
          </w:p>
          <w:p w14:paraId="2828F0B2" w14:textId="77777777" w:rsidR="008D3694" w:rsidRPr="00302C7B" w:rsidRDefault="008D3694" w:rsidP="00BB7CAA">
            <w:pPr>
              <w:jc w:val="center"/>
              <w:rPr>
                <w:rFonts w:ascii="Calibri" w:hAnsi="Calibri" w:cs="Calibri"/>
                <w:bCs/>
                <w:sz w:val="20"/>
                <w:szCs w:val="20"/>
              </w:rPr>
            </w:pPr>
          </w:p>
        </w:tc>
        <w:tc>
          <w:tcPr>
            <w:tcW w:w="1473" w:type="dxa"/>
          </w:tcPr>
          <w:p w14:paraId="45A6AF9C" w14:textId="77777777" w:rsidR="008D3694" w:rsidRDefault="008D3694" w:rsidP="00BB7CAA">
            <w:pPr>
              <w:jc w:val="center"/>
              <w:rPr>
                <w:rFonts w:ascii="Calibri" w:hAnsi="Calibri"/>
                <w:b/>
                <w:sz w:val="22"/>
                <w:szCs w:val="22"/>
              </w:rPr>
            </w:pPr>
          </w:p>
          <w:p w14:paraId="39E9C177" w14:textId="77777777" w:rsidR="008D3694" w:rsidRDefault="008D3694" w:rsidP="00BB7CAA">
            <w:pPr>
              <w:jc w:val="center"/>
              <w:rPr>
                <w:rFonts w:ascii="Calibri" w:hAnsi="Calibri"/>
                <w:b/>
                <w:sz w:val="22"/>
                <w:szCs w:val="22"/>
              </w:rPr>
            </w:pPr>
          </w:p>
          <w:p w14:paraId="57AFCF11" w14:textId="77777777" w:rsidR="008D3694" w:rsidRPr="00AB22F5" w:rsidRDefault="008D3694" w:rsidP="00BB7CAA">
            <w:pPr>
              <w:jc w:val="center"/>
              <w:rPr>
                <w:rFonts w:ascii="Calibri" w:hAnsi="Calibri"/>
                <w:b/>
                <w:sz w:val="22"/>
                <w:szCs w:val="22"/>
              </w:rPr>
            </w:pPr>
            <w:r w:rsidRPr="00AB22F5">
              <w:rPr>
                <w:rFonts w:ascii="Calibri" w:hAnsi="Calibri"/>
                <w:b/>
                <w:sz w:val="22"/>
                <w:szCs w:val="22"/>
              </w:rPr>
              <w:t>90 nap</w:t>
            </w:r>
          </w:p>
        </w:tc>
        <w:tc>
          <w:tcPr>
            <w:tcW w:w="1504" w:type="dxa"/>
          </w:tcPr>
          <w:p w14:paraId="0EA79B0B" w14:textId="77777777" w:rsidR="008D3694" w:rsidRDefault="008D3694" w:rsidP="00BB7CAA">
            <w:pPr>
              <w:jc w:val="center"/>
              <w:rPr>
                <w:rFonts w:ascii="Calibri" w:hAnsi="Calibri"/>
                <w:b/>
                <w:sz w:val="22"/>
                <w:szCs w:val="22"/>
              </w:rPr>
            </w:pPr>
          </w:p>
          <w:p w14:paraId="3656CE27" w14:textId="77777777" w:rsidR="008D3694" w:rsidRDefault="008D3694" w:rsidP="00BB7CAA">
            <w:pPr>
              <w:jc w:val="center"/>
              <w:rPr>
                <w:rFonts w:ascii="Calibri" w:hAnsi="Calibri"/>
                <w:b/>
                <w:sz w:val="22"/>
                <w:szCs w:val="22"/>
                <w:highlight w:val="yellow"/>
              </w:rPr>
            </w:pPr>
          </w:p>
          <w:p w14:paraId="3B2F8E00" w14:textId="77777777" w:rsidR="008D3694" w:rsidRDefault="008D3694" w:rsidP="00BB7CAA">
            <w:pPr>
              <w:jc w:val="center"/>
              <w:rPr>
                <w:rFonts w:ascii="Calibri" w:hAnsi="Calibri"/>
                <w:b/>
                <w:sz w:val="22"/>
                <w:szCs w:val="22"/>
              </w:rPr>
            </w:pPr>
            <w:r w:rsidRPr="00353E40">
              <w:rPr>
                <w:rFonts w:ascii="Calibri" w:hAnsi="Calibri"/>
                <w:b/>
                <w:sz w:val="22"/>
                <w:szCs w:val="22"/>
              </w:rPr>
              <w:t>2021.01.18.</w:t>
            </w:r>
          </w:p>
        </w:tc>
        <w:tc>
          <w:tcPr>
            <w:tcW w:w="1701" w:type="dxa"/>
            <w:vAlign w:val="center"/>
          </w:tcPr>
          <w:p w14:paraId="2A677C0E" w14:textId="77777777" w:rsidR="008D3694" w:rsidRPr="00EC0356" w:rsidRDefault="008D3694" w:rsidP="00BB7CAA">
            <w:pPr>
              <w:jc w:val="center"/>
              <w:rPr>
                <w:rFonts w:ascii="Calibri" w:hAnsi="Calibri"/>
                <w:b/>
                <w:sz w:val="22"/>
                <w:szCs w:val="22"/>
              </w:rPr>
            </w:pPr>
            <w:r>
              <w:rPr>
                <w:rFonts w:ascii="Calibri" w:hAnsi="Calibri"/>
                <w:b/>
                <w:sz w:val="22"/>
                <w:szCs w:val="22"/>
              </w:rPr>
              <w:t>2021. január 17.</w:t>
            </w:r>
          </w:p>
        </w:tc>
        <w:tc>
          <w:tcPr>
            <w:tcW w:w="1642" w:type="dxa"/>
            <w:vAlign w:val="center"/>
          </w:tcPr>
          <w:p w14:paraId="5F0EE7B2" w14:textId="77777777" w:rsidR="008D3694" w:rsidRPr="00EC0356" w:rsidRDefault="008D3694" w:rsidP="00BB7CAA">
            <w:pPr>
              <w:jc w:val="center"/>
              <w:rPr>
                <w:rFonts w:ascii="Calibri" w:hAnsi="Calibri"/>
                <w:b/>
                <w:sz w:val="22"/>
                <w:szCs w:val="22"/>
              </w:rPr>
            </w:pPr>
            <w:r>
              <w:rPr>
                <w:rFonts w:ascii="Calibri" w:hAnsi="Calibri"/>
                <w:b/>
                <w:sz w:val="22"/>
                <w:szCs w:val="22"/>
              </w:rPr>
              <w:t>60 nap</w:t>
            </w:r>
          </w:p>
        </w:tc>
      </w:tr>
      <w:bookmarkEnd w:id="8"/>
    </w:tbl>
    <w:p w14:paraId="12995B4E" w14:textId="77777777" w:rsidR="0035085B" w:rsidRPr="0035085B" w:rsidRDefault="0035085B" w:rsidP="00F30534">
      <w:pPr>
        <w:jc w:val="both"/>
        <w:rPr>
          <w:rFonts w:asciiTheme="minorHAnsi" w:hAnsiTheme="minorHAnsi" w:cstheme="minorHAnsi"/>
          <w:color w:val="000000"/>
        </w:rPr>
      </w:pPr>
    </w:p>
    <w:p w14:paraId="2050798F" w14:textId="634F59E3" w:rsidR="00A80087" w:rsidRPr="00B90719" w:rsidRDefault="00A80087" w:rsidP="00A80087">
      <w:pPr>
        <w:jc w:val="both"/>
        <w:rPr>
          <w:rFonts w:asciiTheme="minorHAnsi" w:hAnsiTheme="minorHAnsi" w:cstheme="minorHAnsi"/>
          <w:b/>
          <w:bCs/>
          <w:snapToGrid w:val="0"/>
          <w:sz w:val="22"/>
          <w:szCs w:val="22"/>
          <w:u w:val="single"/>
          <w:lang w:eastAsia="en-US"/>
        </w:rPr>
      </w:pPr>
      <w:r w:rsidRPr="00B90719">
        <w:rPr>
          <w:rFonts w:asciiTheme="minorHAnsi" w:hAnsiTheme="minorHAnsi" w:cstheme="minorHAnsi"/>
          <w:b/>
          <w:bCs/>
          <w:snapToGrid w:val="0"/>
          <w:sz w:val="22"/>
          <w:szCs w:val="22"/>
          <w:u w:val="single"/>
          <w:lang w:eastAsia="en-US"/>
        </w:rPr>
        <w:t>Az ajánlattételi felhívás alapján a beérkezett ajánlatok az alábbi, összességében legelőnyösebb ellenszolgáltatás szempontok alapján kerültek értékelésre:</w:t>
      </w:r>
    </w:p>
    <w:p w14:paraId="4A541B98" w14:textId="77777777" w:rsidR="00A80087" w:rsidRPr="00B90719" w:rsidRDefault="00A80087" w:rsidP="00A80087">
      <w:pPr>
        <w:ind w:left="284"/>
        <w:jc w:val="both"/>
        <w:rPr>
          <w:rFonts w:asciiTheme="minorHAnsi" w:hAnsiTheme="minorHAnsi" w:cstheme="minorHAnsi"/>
          <w:sz w:val="22"/>
          <w:szCs w:val="22"/>
        </w:rPr>
      </w:pPr>
    </w:p>
    <w:p w14:paraId="17B37C59" w14:textId="77777777" w:rsidR="00A80087" w:rsidRPr="00B90719" w:rsidRDefault="00A80087" w:rsidP="00A80087">
      <w:pPr>
        <w:rPr>
          <w:rFonts w:asciiTheme="minorHAnsi" w:hAnsiTheme="minorHAnsi" w:cstheme="minorHAnsi"/>
          <w:b/>
          <w:bCs/>
          <w:sz w:val="22"/>
          <w:szCs w:val="22"/>
          <w:u w:val="single"/>
          <w:lang w:eastAsia="en-US"/>
        </w:rPr>
      </w:pPr>
      <w:r w:rsidRPr="00B90719">
        <w:rPr>
          <w:rFonts w:asciiTheme="minorHAnsi" w:hAnsiTheme="minorHAnsi" w:cstheme="minorHAnsi"/>
          <w:b/>
          <w:bCs/>
          <w:sz w:val="22"/>
          <w:szCs w:val="22"/>
          <w:u w:val="single"/>
        </w:rPr>
        <w:t>Pontozási szempontok:</w:t>
      </w:r>
    </w:p>
    <w:p w14:paraId="5BB62BE9" w14:textId="6991297A" w:rsidR="00A80087" w:rsidRPr="00F24207" w:rsidRDefault="00A80087" w:rsidP="00F24207">
      <w:pPr>
        <w:pStyle w:val="Listaszerbekezds"/>
        <w:numPr>
          <w:ilvl w:val="0"/>
          <w:numId w:val="6"/>
        </w:numPr>
        <w:jc w:val="both"/>
        <w:rPr>
          <w:rFonts w:asciiTheme="minorHAnsi" w:hAnsiTheme="minorHAnsi" w:cstheme="minorHAnsi"/>
          <w:iCs/>
          <w:sz w:val="22"/>
          <w:szCs w:val="22"/>
        </w:rPr>
      </w:pPr>
      <w:r w:rsidRPr="00B90719">
        <w:rPr>
          <w:rFonts w:asciiTheme="minorHAnsi" w:hAnsiTheme="minorHAnsi" w:cstheme="minorHAnsi"/>
          <w:b/>
          <w:bCs/>
          <w:sz w:val="22"/>
          <w:szCs w:val="22"/>
          <w:u w:val="single"/>
        </w:rPr>
        <w:t>Ajánlati ár:</w:t>
      </w:r>
      <w:r w:rsidRPr="00B90719">
        <w:rPr>
          <w:rFonts w:asciiTheme="minorHAnsi" w:hAnsiTheme="minorHAnsi" w:cstheme="minorHAnsi"/>
          <w:sz w:val="22"/>
          <w:szCs w:val="22"/>
        </w:rPr>
        <w:t xml:space="preserve"> A legalacsonyabb </w:t>
      </w:r>
      <w:r w:rsidR="002F6A87">
        <w:rPr>
          <w:rFonts w:asciiTheme="minorHAnsi" w:hAnsiTheme="minorHAnsi" w:cstheme="minorHAnsi"/>
          <w:sz w:val="22"/>
          <w:szCs w:val="22"/>
        </w:rPr>
        <w:t xml:space="preserve">mindösszesen </w:t>
      </w:r>
      <w:r w:rsidRPr="00B90719">
        <w:rPr>
          <w:rFonts w:asciiTheme="minorHAnsi" w:hAnsiTheme="minorHAnsi" w:cstheme="minorHAnsi"/>
          <w:sz w:val="22"/>
          <w:szCs w:val="22"/>
        </w:rPr>
        <w:t xml:space="preserve">nettó ajánlati ár </w:t>
      </w:r>
      <w:r w:rsidR="00F24207">
        <w:rPr>
          <w:rFonts w:asciiTheme="minorHAnsi" w:hAnsiTheme="minorHAnsi" w:cstheme="minorHAnsi"/>
          <w:sz w:val="22"/>
          <w:szCs w:val="22"/>
        </w:rPr>
        <w:t xml:space="preserve">(Ft) </w:t>
      </w:r>
      <w:r w:rsidRPr="00B90719">
        <w:rPr>
          <w:rFonts w:asciiTheme="minorHAnsi" w:hAnsiTheme="minorHAnsi" w:cstheme="minorHAnsi"/>
          <w:sz w:val="22"/>
          <w:szCs w:val="22"/>
        </w:rPr>
        <w:t>kapja a legmagasabb pontszámot (az Ajánlattevők számával megegyezően).</w:t>
      </w:r>
      <w:r w:rsidR="00F24207">
        <w:rPr>
          <w:rFonts w:asciiTheme="minorHAnsi" w:hAnsiTheme="minorHAnsi" w:cstheme="minorHAnsi"/>
          <w:sz w:val="22"/>
          <w:szCs w:val="22"/>
        </w:rPr>
        <w:t xml:space="preserve"> </w:t>
      </w:r>
      <w:r w:rsidR="00F24207" w:rsidRPr="00F24207">
        <w:rPr>
          <w:rFonts w:ascii="Calibri" w:hAnsi="Calibri" w:cs="Calibri"/>
          <w:iCs/>
          <w:sz w:val="22"/>
          <w:szCs w:val="22"/>
        </w:rPr>
        <w:t>A többi ajánlat a nettó ajánlati árak növekvő sorrendjében kapja mindig az eggyel kisebb sorszámot</w:t>
      </w:r>
      <w:r w:rsidR="00F24207">
        <w:rPr>
          <w:rFonts w:ascii="Calibri" w:hAnsi="Calibri" w:cs="Calibri"/>
          <w:iCs/>
          <w:sz w:val="22"/>
          <w:szCs w:val="22"/>
        </w:rPr>
        <w:t>.</w:t>
      </w:r>
      <w:r w:rsidR="00952AA6">
        <w:rPr>
          <w:rFonts w:ascii="Calibri" w:hAnsi="Calibri" w:cs="Calibri"/>
          <w:iCs/>
          <w:sz w:val="22"/>
          <w:szCs w:val="22"/>
        </w:rPr>
        <w:t xml:space="preserve"> (</w:t>
      </w:r>
      <w:r w:rsidR="00952AA6" w:rsidRPr="00DA56A3">
        <w:rPr>
          <w:rFonts w:ascii="Calibri" w:hAnsi="Calibri" w:cs="Garamond"/>
          <w:sz w:val="22"/>
        </w:rPr>
        <w:t xml:space="preserve">Adott ajánlati ár sorszáma és súlyszám </w:t>
      </w:r>
      <w:r w:rsidR="00952AA6">
        <w:rPr>
          <w:rFonts w:ascii="Calibri" w:hAnsi="Calibri" w:cs="Garamond"/>
          <w:sz w:val="22"/>
        </w:rPr>
        <w:t>szorzata.)</w:t>
      </w:r>
    </w:p>
    <w:p w14:paraId="26009D64" w14:textId="77777777" w:rsidR="00F24207" w:rsidRDefault="00F24207" w:rsidP="00F24207">
      <w:pPr>
        <w:pStyle w:val="Listaszerbekezds"/>
        <w:numPr>
          <w:ilvl w:val="0"/>
          <w:numId w:val="6"/>
        </w:numPr>
        <w:jc w:val="both"/>
        <w:rPr>
          <w:rFonts w:ascii="Calibri" w:hAnsi="Calibri" w:cs="Garamond"/>
          <w:i/>
          <w:sz w:val="22"/>
        </w:rPr>
      </w:pPr>
      <w:bookmarkStart w:id="9" w:name="_Hlk53691006"/>
      <w:r w:rsidRPr="00F24207">
        <w:rPr>
          <w:rFonts w:asciiTheme="minorHAnsi" w:hAnsiTheme="minorHAnsi" w:cstheme="minorHAnsi"/>
          <w:b/>
          <w:bCs/>
          <w:sz w:val="22"/>
          <w:szCs w:val="22"/>
          <w:u w:val="single"/>
        </w:rPr>
        <w:t>II. ütem elkészítésére vállalt határidő</w:t>
      </w:r>
      <w:bookmarkEnd w:id="9"/>
      <w:r w:rsidRPr="00F24207">
        <w:rPr>
          <w:rFonts w:asciiTheme="minorHAnsi" w:hAnsiTheme="minorHAnsi" w:cstheme="minorHAnsi"/>
          <w:sz w:val="22"/>
          <w:szCs w:val="22"/>
        </w:rPr>
        <w:t>: A vállalt határidő alapján kapott sorszám és súlyszám szorzata. A legrövidebb vállalási határidő kapja a legmagasabb sorszámot. Ezen értékelési részszempont tekintetében ajánlatkérő a vállalt határidőt sávosan veszi figyelembe:</w:t>
      </w:r>
      <w:r w:rsidRPr="00F24207">
        <w:rPr>
          <w:rFonts w:ascii="Calibri" w:hAnsi="Calibri" w:cs="Garamond"/>
          <w:i/>
          <w:sz w:val="22"/>
        </w:rPr>
        <w:t xml:space="preserve"> </w:t>
      </w:r>
    </w:p>
    <w:p w14:paraId="4DC1359D" w14:textId="3D69FC4B" w:rsidR="00F24207" w:rsidRPr="00F24207" w:rsidRDefault="00F24207" w:rsidP="00F24207">
      <w:pPr>
        <w:pStyle w:val="Listaszerbekezds"/>
        <w:numPr>
          <w:ilvl w:val="1"/>
          <w:numId w:val="6"/>
        </w:numPr>
        <w:jc w:val="both"/>
        <w:rPr>
          <w:rFonts w:ascii="Calibri" w:hAnsi="Calibri" w:cs="Garamond"/>
          <w:i/>
          <w:sz w:val="22"/>
        </w:rPr>
      </w:pPr>
      <w:r w:rsidRPr="00F24207">
        <w:rPr>
          <w:rFonts w:ascii="Calibri" w:hAnsi="Calibri" w:cs="Garamond"/>
          <w:i/>
          <w:sz w:val="22"/>
        </w:rPr>
        <w:t>90-100 nap – 3.</w:t>
      </w:r>
    </w:p>
    <w:p w14:paraId="0832B6C8" w14:textId="74D326AF" w:rsidR="00F24207" w:rsidRPr="00F24207" w:rsidRDefault="00F24207" w:rsidP="00F24207">
      <w:pPr>
        <w:pStyle w:val="Listaszerbekezds"/>
        <w:numPr>
          <w:ilvl w:val="1"/>
          <w:numId w:val="6"/>
        </w:numPr>
        <w:jc w:val="both"/>
        <w:rPr>
          <w:rFonts w:ascii="Calibri" w:hAnsi="Calibri" w:cs="Garamond"/>
          <w:i/>
          <w:sz w:val="22"/>
        </w:rPr>
      </w:pPr>
      <w:r w:rsidRPr="00F24207">
        <w:rPr>
          <w:rFonts w:ascii="Calibri" w:hAnsi="Calibri" w:cs="Garamond"/>
          <w:i/>
          <w:sz w:val="22"/>
        </w:rPr>
        <w:t>101-110 nap – 2.</w:t>
      </w:r>
    </w:p>
    <w:p w14:paraId="1C9ADBF8" w14:textId="38D37F32" w:rsidR="00F24207" w:rsidRPr="00F24207" w:rsidRDefault="00F24207" w:rsidP="00F24207">
      <w:pPr>
        <w:pStyle w:val="Listaszerbekezds"/>
        <w:numPr>
          <w:ilvl w:val="1"/>
          <w:numId w:val="6"/>
        </w:numPr>
        <w:jc w:val="both"/>
        <w:rPr>
          <w:rFonts w:ascii="Calibri" w:hAnsi="Calibri" w:cs="Garamond"/>
          <w:i/>
          <w:sz w:val="22"/>
        </w:rPr>
      </w:pPr>
      <w:r w:rsidRPr="00F24207">
        <w:rPr>
          <w:rFonts w:ascii="Calibri" w:hAnsi="Calibri" w:cs="Garamond"/>
          <w:i/>
          <w:sz w:val="22"/>
        </w:rPr>
        <w:t>111-120 nap – 1.</w:t>
      </w:r>
    </w:p>
    <w:p w14:paraId="1228E75E" w14:textId="23969D50" w:rsidR="00F24207" w:rsidRPr="00F24207" w:rsidRDefault="00F24207" w:rsidP="00F24207">
      <w:pPr>
        <w:ind w:left="732" w:firstLine="348"/>
        <w:jc w:val="both"/>
        <w:rPr>
          <w:rFonts w:asciiTheme="minorHAnsi" w:hAnsiTheme="minorHAnsi" w:cstheme="minorHAnsi"/>
          <w:sz w:val="22"/>
          <w:szCs w:val="22"/>
        </w:rPr>
      </w:pPr>
      <w:r w:rsidRPr="00F24207">
        <w:rPr>
          <w:rFonts w:ascii="Calibri" w:hAnsi="Calibri" w:cs="Garamond"/>
          <w:i/>
          <w:sz w:val="22"/>
        </w:rPr>
        <w:t>d. 120 nap felett – 0.</w:t>
      </w:r>
    </w:p>
    <w:p w14:paraId="6F7A938C" w14:textId="52323E31" w:rsidR="00A80087" w:rsidRPr="00F24207" w:rsidRDefault="00A80087" w:rsidP="00263E59">
      <w:pPr>
        <w:pStyle w:val="Listaszerbekezds"/>
        <w:numPr>
          <w:ilvl w:val="0"/>
          <w:numId w:val="6"/>
        </w:numPr>
        <w:jc w:val="both"/>
        <w:rPr>
          <w:rFonts w:asciiTheme="minorHAnsi" w:hAnsiTheme="minorHAnsi" w:cstheme="minorHAnsi"/>
          <w:sz w:val="22"/>
          <w:szCs w:val="22"/>
        </w:rPr>
      </w:pPr>
      <w:r w:rsidRPr="00F24207">
        <w:rPr>
          <w:rFonts w:asciiTheme="minorHAnsi" w:hAnsiTheme="minorHAnsi" w:cstheme="minorHAnsi"/>
          <w:b/>
          <w:bCs/>
          <w:sz w:val="22"/>
          <w:szCs w:val="22"/>
          <w:u w:val="single"/>
        </w:rPr>
        <w:t>Iparűzési adó fizetési kötelezettség</w:t>
      </w:r>
      <w:r w:rsidRPr="00F24207">
        <w:rPr>
          <w:rFonts w:asciiTheme="minorHAnsi" w:hAnsiTheme="minorHAnsi" w:cstheme="minorHAnsi"/>
          <w:sz w:val="22"/>
          <w:szCs w:val="22"/>
        </w:rPr>
        <w:t>:</w:t>
      </w:r>
      <w:r w:rsidR="00952AA6">
        <w:rPr>
          <w:rFonts w:asciiTheme="minorHAnsi" w:hAnsiTheme="minorHAnsi" w:cstheme="minorHAnsi"/>
          <w:sz w:val="22"/>
          <w:szCs w:val="22"/>
        </w:rPr>
        <w:t xml:space="preserve"> </w:t>
      </w:r>
      <w:bookmarkStart w:id="10" w:name="_Hlk33171724"/>
      <w:r w:rsidR="00B90719" w:rsidRPr="00F24207">
        <w:rPr>
          <w:rFonts w:asciiTheme="minorHAnsi" w:hAnsiTheme="minorHAnsi" w:cstheme="minorHAnsi"/>
          <w:sz w:val="22"/>
          <w:szCs w:val="22"/>
        </w:rPr>
        <w:t>Szekszárd Megyei Jogú Város Önkormányzata felé fizetett Iparűzési adó fizetési kötelezettség mértéke Ajánlattevő által</w:t>
      </w:r>
      <w:bookmarkEnd w:id="10"/>
      <w:r w:rsidR="00B90719" w:rsidRPr="00F24207">
        <w:rPr>
          <w:rFonts w:asciiTheme="minorHAnsi" w:hAnsiTheme="minorHAnsi" w:cstheme="minorHAnsi"/>
          <w:sz w:val="22"/>
          <w:szCs w:val="22"/>
        </w:rPr>
        <w:t xml:space="preserve"> befizetett összes iparűzési adó %-ában</w:t>
      </w:r>
      <w:r w:rsidRPr="00F24207">
        <w:rPr>
          <w:rFonts w:asciiTheme="minorHAnsi" w:hAnsiTheme="minorHAnsi" w:cstheme="minorHAnsi"/>
          <w:sz w:val="22"/>
          <w:szCs w:val="22"/>
        </w:rPr>
        <w:t>. A legmagasabb adófizetési kötelezettség</w:t>
      </w:r>
      <w:r w:rsidR="00EA7D83" w:rsidRPr="00F24207">
        <w:rPr>
          <w:rFonts w:asciiTheme="minorHAnsi" w:hAnsiTheme="minorHAnsi" w:cstheme="minorHAnsi"/>
          <w:sz w:val="22"/>
          <w:szCs w:val="22"/>
        </w:rPr>
        <w:t xml:space="preserve"> (%) mértékkel r</w:t>
      </w:r>
      <w:r w:rsidRPr="00F24207">
        <w:rPr>
          <w:rFonts w:asciiTheme="minorHAnsi" w:hAnsiTheme="minorHAnsi" w:cstheme="minorHAnsi"/>
          <w:sz w:val="22"/>
          <w:szCs w:val="22"/>
        </w:rPr>
        <w:t>endelkező Ajánlattevő kapja a legmagasabb pontszámot (az Ajánlattevők számával megegyezően).</w:t>
      </w:r>
      <w:r w:rsidR="00F24207" w:rsidRPr="00F24207">
        <w:rPr>
          <w:rFonts w:asciiTheme="minorHAnsi" w:hAnsiTheme="minorHAnsi" w:cstheme="minorHAnsi"/>
          <w:sz w:val="22"/>
          <w:szCs w:val="22"/>
        </w:rPr>
        <w:t xml:space="preserve"> </w:t>
      </w:r>
      <w:r w:rsidR="00F24207" w:rsidRPr="00F24207">
        <w:rPr>
          <w:rFonts w:ascii="Calibri" w:hAnsi="Calibri" w:cs="Calibri"/>
          <w:sz w:val="22"/>
          <w:szCs w:val="22"/>
        </w:rPr>
        <w:t>A többi ajánlat az iparűzési adófizetési kötelezettség csökkenő %-os aránya alapján kapja mindig az eggyel kisebb sorszámot. Amennyiben ajánlattevő nem fizet iparűzési adót</w:t>
      </w:r>
      <w:r w:rsidR="00F24207">
        <w:rPr>
          <w:rFonts w:ascii="Calibri" w:hAnsi="Calibri" w:cs="Calibri"/>
          <w:sz w:val="22"/>
          <w:szCs w:val="22"/>
        </w:rPr>
        <w:t xml:space="preserve"> </w:t>
      </w:r>
      <w:r w:rsidR="00F24207" w:rsidRPr="00F8243B">
        <w:rPr>
          <w:rFonts w:ascii="Calibri" w:hAnsi="Calibri" w:cs="Calibri"/>
          <w:sz w:val="22"/>
          <w:szCs w:val="22"/>
        </w:rPr>
        <w:t xml:space="preserve">Szekszárd Megyei Jogú Város Önkormányzata felé, </w:t>
      </w:r>
      <w:r w:rsidR="00F24207" w:rsidRPr="00F24207">
        <w:rPr>
          <w:rFonts w:ascii="Calibri" w:hAnsi="Calibri" w:cs="Calibri"/>
          <w:sz w:val="22"/>
          <w:szCs w:val="22"/>
        </w:rPr>
        <w:t>0 pontot kap.</w:t>
      </w:r>
      <w:r w:rsidR="00ED7178">
        <w:rPr>
          <w:rFonts w:ascii="Calibri" w:hAnsi="Calibri" w:cs="Calibri"/>
          <w:sz w:val="22"/>
          <w:szCs w:val="22"/>
        </w:rPr>
        <w:t xml:space="preserve"> </w:t>
      </w:r>
      <w:r w:rsidR="00952AA6">
        <w:rPr>
          <w:rFonts w:ascii="Calibri" w:hAnsi="Calibri" w:cs="Calibri"/>
          <w:sz w:val="22"/>
          <w:szCs w:val="22"/>
        </w:rPr>
        <w:t>(</w:t>
      </w:r>
      <w:r w:rsidR="00ED7178" w:rsidRPr="00DA56A3">
        <w:rPr>
          <w:rFonts w:ascii="Calibri" w:hAnsi="Calibri" w:cs="Garamond"/>
          <w:sz w:val="22"/>
        </w:rPr>
        <w:t xml:space="preserve">Adott ajánlati </w:t>
      </w:r>
      <w:r w:rsidR="00ED7178">
        <w:rPr>
          <w:rFonts w:ascii="Calibri" w:hAnsi="Calibri" w:cs="Garamond"/>
          <w:sz w:val="22"/>
        </w:rPr>
        <w:t>iparűzési fizetési kötelezettség mértékének</w:t>
      </w:r>
      <w:r w:rsidR="00ED7178" w:rsidRPr="00DA56A3">
        <w:rPr>
          <w:rFonts w:ascii="Calibri" w:hAnsi="Calibri" w:cs="Garamond"/>
          <w:sz w:val="22"/>
        </w:rPr>
        <w:t xml:space="preserve"> sorszáma és súlyszám</w:t>
      </w:r>
      <w:r w:rsidR="00ED7178">
        <w:rPr>
          <w:rFonts w:ascii="Calibri" w:hAnsi="Calibri" w:cs="Garamond"/>
          <w:sz w:val="22"/>
        </w:rPr>
        <w:t xml:space="preserve"> s</w:t>
      </w:r>
      <w:r w:rsidR="00952AA6">
        <w:rPr>
          <w:rFonts w:ascii="Calibri" w:hAnsi="Calibri" w:cs="Garamond"/>
          <w:sz w:val="22"/>
        </w:rPr>
        <w:t>zorzata.)</w:t>
      </w:r>
    </w:p>
    <w:p w14:paraId="69340109" w14:textId="77777777" w:rsidR="00F24207" w:rsidRPr="00F24207" w:rsidRDefault="00F24207" w:rsidP="00F24207">
      <w:pPr>
        <w:ind w:left="360"/>
        <w:jc w:val="both"/>
        <w:rPr>
          <w:rFonts w:asciiTheme="minorHAnsi" w:hAnsiTheme="minorHAnsi" w:cstheme="minorHAnsi"/>
          <w:sz w:val="22"/>
          <w:szCs w:val="22"/>
        </w:rPr>
      </w:pPr>
    </w:p>
    <w:p w14:paraId="4C7B430A" w14:textId="77777777" w:rsidR="00A80087" w:rsidRPr="00B90719" w:rsidRDefault="00A80087" w:rsidP="00A80087">
      <w:pPr>
        <w:rPr>
          <w:rFonts w:asciiTheme="minorHAnsi" w:hAnsiTheme="minorHAnsi" w:cstheme="minorHAnsi"/>
          <w:b/>
          <w:bCs/>
          <w:sz w:val="22"/>
          <w:szCs w:val="22"/>
          <w:u w:val="single"/>
        </w:rPr>
      </w:pPr>
      <w:r w:rsidRPr="00B90719">
        <w:rPr>
          <w:rFonts w:asciiTheme="minorHAnsi" w:hAnsiTheme="minorHAnsi" w:cstheme="minorHAnsi"/>
          <w:b/>
          <w:bCs/>
          <w:sz w:val="22"/>
          <w:szCs w:val="22"/>
          <w:u w:val="single"/>
        </w:rPr>
        <w:t>Súlyszámok:</w:t>
      </w:r>
    </w:p>
    <w:p w14:paraId="2FC7C71A" w14:textId="64E4FFF2" w:rsidR="00A80087" w:rsidRPr="00B90719" w:rsidRDefault="00A80087" w:rsidP="00A80087">
      <w:pPr>
        <w:pStyle w:val="Listaszerbekezds"/>
        <w:numPr>
          <w:ilvl w:val="0"/>
          <w:numId w:val="7"/>
        </w:numPr>
        <w:jc w:val="both"/>
        <w:rPr>
          <w:rFonts w:asciiTheme="minorHAnsi" w:hAnsiTheme="minorHAnsi" w:cstheme="minorHAnsi"/>
          <w:sz w:val="22"/>
          <w:szCs w:val="22"/>
        </w:rPr>
      </w:pPr>
      <w:r w:rsidRPr="00B90719">
        <w:rPr>
          <w:rFonts w:asciiTheme="minorHAnsi" w:hAnsiTheme="minorHAnsi" w:cstheme="minorHAnsi"/>
          <w:sz w:val="22"/>
          <w:szCs w:val="22"/>
        </w:rPr>
        <w:t xml:space="preserve">Ajánlati ár: </w:t>
      </w:r>
      <w:r w:rsidR="00F24207">
        <w:rPr>
          <w:rFonts w:asciiTheme="minorHAnsi" w:hAnsiTheme="minorHAnsi" w:cstheme="minorHAnsi"/>
          <w:sz w:val="22"/>
          <w:szCs w:val="22"/>
        </w:rPr>
        <w:t>7</w:t>
      </w:r>
      <w:r w:rsidRPr="00B90719">
        <w:rPr>
          <w:rFonts w:asciiTheme="minorHAnsi" w:hAnsiTheme="minorHAnsi" w:cstheme="minorHAnsi"/>
          <w:sz w:val="22"/>
          <w:szCs w:val="22"/>
        </w:rPr>
        <w:t>0%</w:t>
      </w:r>
    </w:p>
    <w:p w14:paraId="1E2DFC93" w14:textId="220E6CC1" w:rsidR="00B90719" w:rsidRPr="00B90719" w:rsidRDefault="00F24207" w:rsidP="00A80087">
      <w:pPr>
        <w:pStyle w:val="Listaszerbekezds"/>
        <w:numPr>
          <w:ilvl w:val="0"/>
          <w:numId w:val="7"/>
        </w:numPr>
        <w:jc w:val="both"/>
        <w:rPr>
          <w:rFonts w:asciiTheme="minorHAnsi" w:hAnsiTheme="minorHAnsi" w:cstheme="minorHAnsi"/>
          <w:sz w:val="22"/>
          <w:szCs w:val="22"/>
        </w:rPr>
      </w:pPr>
      <w:bookmarkStart w:id="11" w:name="_Hlk53689539"/>
      <w:r w:rsidRPr="00F8243B">
        <w:rPr>
          <w:rFonts w:ascii="Calibri" w:hAnsi="Calibri" w:cs="Garamond"/>
          <w:sz w:val="22"/>
        </w:rPr>
        <w:t>II. ütem elkészítésére vállalt határidő</w:t>
      </w:r>
      <w:bookmarkEnd w:id="11"/>
      <w:r w:rsidR="00B90719" w:rsidRPr="00B90719">
        <w:rPr>
          <w:rFonts w:asciiTheme="minorHAnsi" w:hAnsiTheme="minorHAnsi" w:cstheme="minorHAnsi"/>
          <w:sz w:val="22"/>
          <w:szCs w:val="22"/>
        </w:rPr>
        <w:t>: 20%</w:t>
      </w:r>
    </w:p>
    <w:p w14:paraId="653F5BDB" w14:textId="77777777" w:rsidR="00A80087" w:rsidRPr="00B90719" w:rsidRDefault="00A80087" w:rsidP="00A80087">
      <w:pPr>
        <w:pStyle w:val="Listaszerbekezds"/>
        <w:numPr>
          <w:ilvl w:val="0"/>
          <w:numId w:val="7"/>
        </w:numPr>
        <w:jc w:val="both"/>
        <w:rPr>
          <w:rFonts w:asciiTheme="minorHAnsi" w:hAnsiTheme="minorHAnsi" w:cstheme="minorHAnsi"/>
          <w:sz w:val="22"/>
          <w:szCs w:val="22"/>
        </w:rPr>
      </w:pPr>
      <w:r w:rsidRPr="00B90719">
        <w:rPr>
          <w:rFonts w:asciiTheme="minorHAnsi" w:hAnsiTheme="minorHAnsi" w:cstheme="minorHAnsi"/>
          <w:sz w:val="22"/>
          <w:szCs w:val="22"/>
        </w:rPr>
        <w:t>Iparűzési adó fizetési kötelezettség</w:t>
      </w:r>
      <w:r w:rsidR="00B90719" w:rsidRPr="00B90719">
        <w:rPr>
          <w:rFonts w:asciiTheme="minorHAnsi" w:hAnsiTheme="minorHAnsi" w:cstheme="minorHAnsi"/>
          <w:sz w:val="22"/>
          <w:szCs w:val="22"/>
        </w:rPr>
        <w:t xml:space="preserve"> mértéke</w:t>
      </w:r>
      <w:r w:rsidRPr="00B90719">
        <w:rPr>
          <w:rFonts w:asciiTheme="minorHAnsi" w:hAnsiTheme="minorHAnsi" w:cstheme="minorHAnsi"/>
          <w:sz w:val="22"/>
          <w:szCs w:val="22"/>
        </w:rPr>
        <w:t>: 10%</w:t>
      </w:r>
    </w:p>
    <w:p w14:paraId="6FBA21EB" w14:textId="77777777" w:rsidR="00A80087" w:rsidRPr="00B90719" w:rsidRDefault="00A80087" w:rsidP="00A80087">
      <w:pPr>
        <w:ind w:left="284"/>
        <w:jc w:val="both"/>
        <w:rPr>
          <w:rFonts w:asciiTheme="minorHAnsi" w:hAnsiTheme="minorHAnsi" w:cstheme="minorHAnsi"/>
          <w:sz w:val="22"/>
          <w:szCs w:val="22"/>
        </w:rPr>
      </w:pPr>
    </w:p>
    <w:p w14:paraId="79CD9AFA" w14:textId="77777777" w:rsidR="00A80087" w:rsidRPr="00157957" w:rsidRDefault="00A80087" w:rsidP="00A80087">
      <w:pPr>
        <w:ind w:left="284"/>
        <w:jc w:val="both"/>
        <w:rPr>
          <w:rFonts w:ascii="Calibri" w:hAnsi="Calibri" w:cs="Calibri"/>
          <w:b/>
          <w:bCs/>
          <w:sz w:val="22"/>
          <w:szCs w:val="22"/>
          <w:u w:val="single"/>
        </w:rPr>
      </w:pPr>
      <w:r w:rsidRPr="00157957">
        <w:rPr>
          <w:rFonts w:ascii="Calibri" w:hAnsi="Calibri" w:cs="Calibri"/>
          <w:b/>
          <w:bCs/>
          <w:sz w:val="22"/>
          <w:szCs w:val="22"/>
          <w:u w:val="single"/>
        </w:rPr>
        <w:t>Ajánlatkérő nyertes ajánlattevőként az értékelés során legmagasabb pontszámot elérő, azaz összességében a legelőnyösebb ellenszolgáltatást tartalmazó</w:t>
      </w:r>
      <w:r w:rsidRPr="00157957">
        <w:rPr>
          <w:rFonts w:ascii="Calibri" w:hAnsi="Calibri" w:cs="Calibri"/>
          <w:b/>
          <w:bCs/>
          <w:snapToGrid w:val="0"/>
          <w:sz w:val="22"/>
          <w:szCs w:val="22"/>
          <w:u w:val="single"/>
          <w:lang w:eastAsia="en-US"/>
        </w:rPr>
        <w:t xml:space="preserve"> ajánlatot benyújtó</w:t>
      </w:r>
      <w:r w:rsidRPr="00157957">
        <w:rPr>
          <w:rFonts w:ascii="Calibri" w:hAnsi="Calibri" w:cs="Calibri"/>
          <w:b/>
          <w:bCs/>
          <w:sz w:val="22"/>
          <w:szCs w:val="22"/>
          <w:u w:val="single"/>
        </w:rPr>
        <w:t xml:space="preserve"> Ajánlattevőt hirdeti ki.</w:t>
      </w:r>
    </w:p>
    <w:p w14:paraId="5FBF74DC" w14:textId="77777777" w:rsidR="00A80087" w:rsidRDefault="00A80087" w:rsidP="00A80087">
      <w:pPr>
        <w:ind w:left="284"/>
        <w:jc w:val="both"/>
        <w:rPr>
          <w:rFonts w:ascii="Calibri" w:hAnsi="Calibri" w:cs="Calibri"/>
          <w:bCs/>
          <w:sz w:val="22"/>
          <w:szCs w:val="22"/>
        </w:rPr>
      </w:pPr>
    </w:p>
    <w:p w14:paraId="4EF3087E" w14:textId="77777777" w:rsidR="00A80087" w:rsidRPr="00157957" w:rsidRDefault="00A80087" w:rsidP="00A80087">
      <w:pPr>
        <w:ind w:left="284"/>
        <w:jc w:val="both"/>
        <w:rPr>
          <w:rFonts w:ascii="Calibri" w:hAnsi="Calibri" w:cs="Calibri"/>
          <w:b/>
          <w:snapToGrid w:val="0"/>
          <w:sz w:val="22"/>
          <w:szCs w:val="22"/>
          <w:u w:val="single"/>
          <w:lang w:eastAsia="en-US"/>
        </w:rPr>
      </w:pPr>
      <w:r w:rsidRPr="00157957">
        <w:rPr>
          <w:rFonts w:ascii="Calibri" w:hAnsi="Calibri" w:cs="Calibri"/>
          <w:b/>
          <w:sz w:val="22"/>
          <w:szCs w:val="22"/>
          <w:u w:val="single"/>
        </w:rPr>
        <w:lastRenderedPageBreak/>
        <w:t>Az összességében legelőnyösebb ellenszolgáltatást tartalmazó</w:t>
      </w:r>
      <w:r>
        <w:rPr>
          <w:rFonts w:ascii="Calibri" w:hAnsi="Calibri" w:cs="Calibri"/>
          <w:b/>
          <w:sz w:val="22"/>
          <w:szCs w:val="22"/>
          <w:u w:val="single"/>
        </w:rPr>
        <w:t xml:space="preserve"> szempontok szerint az</w:t>
      </w:r>
      <w:r w:rsidRPr="00157957">
        <w:rPr>
          <w:rFonts w:ascii="Calibri" w:hAnsi="Calibri" w:cs="Calibri"/>
          <w:b/>
          <w:snapToGrid w:val="0"/>
          <w:sz w:val="22"/>
          <w:szCs w:val="22"/>
          <w:u w:val="single"/>
          <w:lang w:eastAsia="en-US"/>
        </w:rPr>
        <w:t xml:space="preserve"> ajánlat</w:t>
      </w:r>
      <w:r>
        <w:rPr>
          <w:rFonts w:ascii="Calibri" w:hAnsi="Calibri" w:cs="Calibri"/>
          <w:b/>
          <w:snapToGrid w:val="0"/>
          <w:sz w:val="22"/>
          <w:szCs w:val="22"/>
          <w:u w:val="single"/>
          <w:lang w:eastAsia="en-US"/>
        </w:rPr>
        <w:t xml:space="preserve">ok pontozását az </w:t>
      </w:r>
      <w:r w:rsidRPr="00157957">
        <w:rPr>
          <w:rFonts w:ascii="Calibri" w:hAnsi="Calibri" w:cs="Calibri"/>
          <w:b/>
          <w:snapToGrid w:val="0"/>
          <w:sz w:val="22"/>
          <w:szCs w:val="22"/>
          <w:u w:val="single"/>
          <w:lang w:eastAsia="en-US"/>
        </w:rPr>
        <w:t>alábbi táblázat</w:t>
      </w:r>
      <w:r>
        <w:rPr>
          <w:rFonts w:ascii="Calibri" w:hAnsi="Calibri" w:cs="Calibri"/>
          <w:b/>
          <w:snapToGrid w:val="0"/>
          <w:sz w:val="22"/>
          <w:szCs w:val="22"/>
          <w:u w:val="single"/>
          <w:lang w:eastAsia="en-US"/>
        </w:rPr>
        <w:t xml:space="preserve"> tartalmazza</w:t>
      </w:r>
      <w:r w:rsidRPr="00157957">
        <w:rPr>
          <w:rFonts w:ascii="Calibri" w:hAnsi="Calibri" w:cs="Calibri"/>
          <w:b/>
          <w:snapToGrid w:val="0"/>
          <w:sz w:val="22"/>
          <w:szCs w:val="22"/>
          <w:u w:val="single"/>
          <w:lang w:eastAsia="en-US"/>
        </w:rPr>
        <w:t xml:space="preserve">: </w:t>
      </w:r>
    </w:p>
    <w:p w14:paraId="5C99AB2E" w14:textId="565D7FF9" w:rsidR="0035085B" w:rsidRDefault="0035085B" w:rsidP="00F30534">
      <w:pPr>
        <w:jc w:val="both"/>
        <w:rPr>
          <w:rFonts w:ascii="Calibri" w:hAnsi="Calibri" w:cs="Calibri"/>
          <w:color w:val="000000"/>
        </w:rPr>
      </w:pPr>
    </w:p>
    <w:tbl>
      <w:tblPr>
        <w:tblW w:w="9640" w:type="dxa"/>
        <w:tblCellMar>
          <w:left w:w="70" w:type="dxa"/>
          <w:right w:w="70" w:type="dxa"/>
        </w:tblCellMar>
        <w:tblLook w:val="04A0" w:firstRow="1" w:lastRow="0" w:firstColumn="1" w:lastColumn="0" w:noHBand="0" w:noVBand="1"/>
      </w:tblPr>
      <w:tblGrid>
        <w:gridCol w:w="3200"/>
        <w:gridCol w:w="1560"/>
        <w:gridCol w:w="1560"/>
        <w:gridCol w:w="1700"/>
        <w:gridCol w:w="1620"/>
      </w:tblGrid>
      <w:tr w:rsidR="00003C3F" w:rsidRPr="00003C3F" w14:paraId="0E8F3699" w14:textId="77777777" w:rsidTr="00003C3F">
        <w:trPr>
          <w:trHeight w:val="885"/>
        </w:trPr>
        <w:tc>
          <w:tcPr>
            <w:tcW w:w="3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DB315D" w14:textId="77777777" w:rsidR="00003C3F" w:rsidRPr="00003C3F" w:rsidRDefault="00003C3F" w:rsidP="00003C3F">
            <w:pPr>
              <w:rPr>
                <w:rFonts w:ascii="Calibri" w:hAnsi="Calibri" w:cs="Calibri"/>
                <w:color w:val="000000"/>
                <w:sz w:val="22"/>
                <w:szCs w:val="22"/>
              </w:rPr>
            </w:pPr>
            <w:r w:rsidRPr="00003C3F">
              <w:rPr>
                <w:rFonts w:ascii="Calibri" w:hAnsi="Calibri" w:cs="Calibri"/>
                <w:color w:val="000000"/>
                <w:sz w:val="22"/>
                <w:szCs w:val="22"/>
              </w:rPr>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B01A622" w14:textId="77777777" w:rsidR="00003C3F" w:rsidRPr="00003C3F" w:rsidRDefault="00003C3F" w:rsidP="00003C3F">
            <w:pPr>
              <w:jc w:val="center"/>
              <w:rPr>
                <w:rFonts w:ascii="Calibri" w:hAnsi="Calibri" w:cs="Calibri"/>
                <w:b/>
                <w:bCs/>
                <w:color w:val="000000"/>
                <w:sz w:val="22"/>
                <w:szCs w:val="22"/>
              </w:rPr>
            </w:pPr>
            <w:r w:rsidRPr="00003C3F">
              <w:rPr>
                <w:rFonts w:ascii="Calibri" w:hAnsi="Calibri" w:cs="Calibri"/>
                <w:b/>
                <w:bCs/>
                <w:color w:val="000000"/>
                <w:sz w:val="22"/>
                <w:szCs w:val="22"/>
              </w:rPr>
              <w:t>Vácziék Építész Irodája Kft.</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94F4F07" w14:textId="77777777" w:rsidR="00003C3F" w:rsidRPr="00003C3F" w:rsidRDefault="00003C3F" w:rsidP="00003C3F">
            <w:pPr>
              <w:jc w:val="center"/>
              <w:rPr>
                <w:rFonts w:ascii="Calibri" w:hAnsi="Calibri" w:cs="Calibri"/>
                <w:b/>
                <w:bCs/>
                <w:color w:val="000000"/>
                <w:sz w:val="22"/>
                <w:szCs w:val="22"/>
              </w:rPr>
            </w:pPr>
            <w:r w:rsidRPr="00003C3F">
              <w:rPr>
                <w:rFonts w:ascii="Calibri" w:hAnsi="Calibri" w:cs="Calibri"/>
                <w:b/>
                <w:bCs/>
                <w:color w:val="000000"/>
                <w:sz w:val="22"/>
                <w:szCs w:val="22"/>
              </w:rPr>
              <w:t>KJB Építész Kft.</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32978FF1" w14:textId="77777777" w:rsidR="00003C3F" w:rsidRPr="00003C3F" w:rsidRDefault="00003C3F" w:rsidP="00003C3F">
            <w:pPr>
              <w:jc w:val="center"/>
              <w:rPr>
                <w:rFonts w:ascii="Calibri" w:hAnsi="Calibri" w:cs="Calibri"/>
                <w:b/>
                <w:bCs/>
                <w:color w:val="000000"/>
                <w:sz w:val="22"/>
                <w:szCs w:val="22"/>
              </w:rPr>
            </w:pPr>
            <w:r w:rsidRPr="00003C3F">
              <w:rPr>
                <w:rFonts w:ascii="Calibri" w:hAnsi="Calibri" w:cs="Calibri"/>
                <w:b/>
                <w:bCs/>
                <w:color w:val="000000"/>
                <w:sz w:val="22"/>
                <w:szCs w:val="22"/>
              </w:rPr>
              <w:t>Heket Kft.</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7B79E691" w14:textId="77777777" w:rsidR="00003C3F" w:rsidRPr="00003C3F" w:rsidRDefault="00003C3F" w:rsidP="00003C3F">
            <w:pPr>
              <w:jc w:val="center"/>
              <w:rPr>
                <w:rFonts w:ascii="Calibri" w:hAnsi="Calibri" w:cs="Calibri"/>
                <w:b/>
                <w:bCs/>
                <w:color w:val="000000"/>
                <w:sz w:val="22"/>
                <w:szCs w:val="22"/>
              </w:rPr>
            </w:pPr>
            <w:r w:rsidRPr="00003C3F">
              <w:rPr>
                <w:rFonts w:ascii="Calibri" w:hAnsi="Calibri" w:cs="Calibri"/>
                <w:b/>
                <w:bCs/>
                <w:color w:val="000000"/>
                <w:sz w:val="22"/>
                <w:szCs w:val="22"/>
              </w:rPr>
              <w:t>Szekszárdi Városfejlesztési Kft</w:t>
            </w:r>
          </w:p>
        </w:tc>
      </w:tr>
      <w:tr w:rsidR="00003C3F" w:rsidRPr="00003C3F" w14:paraId="248C1371" w14:textId="77777777" w:rsidTr="00003C3F">
        <w:trPr>
          <w:trHeight w:val="300"/>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14:paraId="272E510B" w14:textId="77777777" w:rsidR="00003C3F" w:rsidRPr="00003C3F" w:rsidRDefault="00003C3F" w:rsidP="00003C3F">
            <w:pPr>
              <w:rPr>
                <w:rFonts w:ascii="Calibri" w:hAnsi="Calibri" w:cs="Calibri"/>
                <w:b/>
                <w:bCs/>
                <w:color w:val="000000"/>
                <w:sz w:val="22"/>
                <w:szCs w:val="22"/>
              </w:rPr>
            </w:pPr>
            <w:r w:rsidRPr="00003C3F">
              <w:rPr>
                <w:rFonts w:ascii="Calibri" w:hAnsi="Calibri" w:cs="Calibri"/>
                <w:b/>
                <w:bCs/>
                <w:color w:val="000000"/>
                <w:sz w:val="22"/>
                <w:szCs w:val="22"/>
              </w:rPr>
              <w:t>1. Nettó ajánlati ár (Ft)</w:t>
            </w:r>
          </w:p>
        </w:tc>
        <w:tc>
          <w:tcPr>
            <w:tcW w:w="1560" w:type="dxa"/>
            <w:tcBorders>
              <w:top w:val="nil"/>
              <w:left w:val="nil"/>
              <w:bottom w:val="single" w:sz="4" w:space="0" w:color="auto"/>
              <w:right w:val="single" w:sz="4" w:space="0" w:color="auto"/>
            </w:tcBorders>
            <w:shd w:val="clear" w:color="auto" w:fill="auto"/>
            <w:noWrap/>
            <w:vAlign w:val="center"/>
            <w:hideMark/>
          </w:tcPr>
          <w:p w14:paraId="36E7D515"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5 150 000</w:t>
            </w:r>
          </w:p>
        </w:tc>
        <w:tc>
          <w:tcPr>
            <w:tcW w:w="1560" w:type="dxa"/>
            <w:tcBorders>
              <w:top w:val="nil"/>
              <w:left w:val="nil"/>
              <w:bottom w:val="single" w:sz="4" w:space="0" w:color="auto"/>
              <w:right w:val="single" w:sz="4" w:space="0" w:color="auto"/>
            </w:tcBorders>
            <w:shd w:val="clear" w:color="auto" w:fill="auto"/>
            <w:noWrap/>
            <w:vAlign w:val="bottom"/>
            <w:hideMark/>
          </w:tcPr>
          <w:p w14:paraId="76E66868"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8 930 000</w:t>
            </w:r>
          </w:p>
        </w:tc>
        <w:tc>
          <w:tcPr>
            <w:tcW w:w="1700" w:type="dxa"/>
            <w:tcBorders>
              <w:top w:val="nil"/>
              <w:left w:val="nil"/>
              <w:bottom w:val="single" w:sz="4" w:space="0" w:color="auto"/>
              <w:right w:val="single" w:sz="4" w:space="0" w:color="auto"/>
            </w:tcBorders>
            <w:shd w:val="clear" w:color="auto" w:fill="auto"/>
            <w:noWrap/>
            <w:vAlign w:val="bottom"/>
            <w:hideMark/>
          </w:tcPr>
          <w:p w14:paraId="00405F90"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4 550 000</w:t>
            </w:r>
          </w:p>
        </w:tc>
        <w:tc>
          <w:tcPr>
            <w:tcW w:w="1620" w:type="dxa"/>
            <w:tcBorders>
              <w:top w:val="nil"/>
              <w:left w:val="nil"/>
              <w:bottom w:val="single" w:sz="4" w:space="0" w:color="auto"/>
              <w:right w:val="single" w:sz="4" w:space="0" w:color="auto"/>
            </w:tcBorders>
            <w:shd w:val="clear" w:color="auto" w:fill="auto"/>
            <w:noWrap/>
            <w:vAlign w:val="bottom"/>
            <w:hideMark/>
          </w:tcPr>
          <w:p w14:paraId="409EBB81"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3 095 000</w:t>
            </w:r>
          </w:p>
        </w:tc>
      </w:tr>
      <w:tr w:rsidR="00003C3F" w:rsidRPr="00003C3F" w14:paraId="62BF87B3" w14:textId="77777777" w:rsidTr="00003C3F">
        <w:trPr>
          <w:trHeight w:val="300"/>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14:paraId="2CD2942B" w14:textId="77777777" w:rsidR="00003C3F" w:rsidRPr="00003C3F" w:rsidRDefault="00003C3F" w:rsidP="00003C3F">
            <w:pPr>
              <w:rPr>
                <w:rFonts w:ascii="Calibri" w:hAnsi="Calibri" w:cs="Calibri"/>
                <w:color w:val="000000"/>
                <w:sz w:val="22"/>
                <w:szCs w:val="22"/>
              </w:rPr>
            </w:pPr>
            <w:r w:rsidRPr="00003C3F">
              <w:rPr>
                <w:rFonts w:ascii="Calibri" w:hAnsi="Calibri" w:cs="Calibri"/>
                <w:color w:val="000000"/>
                <w:sz w:val="22"/>
                <w:szCs w:val="22"/>
              </w:rPr>
              <w:t>1. Sorszám</w:t>
            </w:r>
          </w:p>
        </w:tc>
        <w:tc>
          <w:tcPr>
            <w:tcW w:w="1560" w:type="dxa"/>
            <w:tcBorders>
              <w:top w:val="nil"/>
              <w:left w:val="nil"/>
              <w:bottom w:val="single" w:sz="4" w:space="0" w:color="auto"/>
              <w:right w:val="single" w:sz="4" w:space="0" w:color="auto"/>
            </w:tcBorders>
            <w:shd w:val="clear" w:color="auto" w:fill="auto"/>
            <w:noWrap/>
            <w:vAlign w:val="center"/>
            <w:hideMark/>
          </w:tcPr>
          <w:p w14:paraId="258AFF5A"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2</w:t>
            </w:r>
          </w:p>
        </w:tc>
        <w:tc>
          <w:tcPr>
            <w:tcW w:w="1560" w:type="dxa"/>
            <w:tcBorders>
              <w:top w:val="nil"/>
              <w:left w:val="nil"/>
              <w:bottom w:val="single" w:sz="4" w:space="0" w:color="auto"/>
              <w:right w:val="single" w:sz="4" w:space="0" w:color="auto"/>
            </w:tcBorders>
            <w:shd w:val="clear" w:color="auto" w:fill="auto"/>
            <w:noWrap/>
            <w:vAlign w:val="bottom"/>
            <w:hideMark/>
          </w:tcPr>
          <w:p w14:paraId="6072EF58"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1</w:t>
            </w:r>
          </w:p>
        </w:tc>
        <w:tc>
          <w:tcPr>
            <w:tcW w:w="1700" w:type="dxa"/>
            <w:tcBorders>
              <w:top w:val="nil"/>
              <w:left w:val="nil"/>
              <w:bottom w:val="single" w:sz="4" w:space="0" w:color="auto"/>
              <w:right w:val="single" w:sz="4" w:space="0" w:color="auto"/>
            </w:tcBorders>
            <w:shd w:val="clear" w:color="auto" w:fill="auto"/>
            <w:noWrap/>
            <w:vAlign w:val="bottom"/>
            <w:hideMark/>
          </w:tcPr>
          <w:p w14:paraId="3454E008"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3</w:t>
            </w:r>
          </w:p>
        </w:tc>
        <w:tc>
          <w:tcPr>
            <w:tcW w:w="1620" w:type="dxa"/>
            <w:tcBorders>
              <w:top w:val="nil"/>
              <w:left w:val="nil"/>
              <w:bottom w:val="single" w:sz="4" w:space="0" w:color="auto"/>
              <w:right w:val="single" w:sz="4" w:space="0" w:color="auto"/>
            </w:tcBorders>
            <w:shd w:val="clear" w:color="auto" w:fill="auto"/>
            <w:noWrap/>
            <w:vAlign w:val="bottom"/>
            <w:hideMark/>
          </w:tcPr>
          <w:p w14:paraId="37235D50"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4</w:t>
            </w:r>
          </w:p>
        </w:tc>
      </w:tr>
      <w:tr w:rsidR="00003C3F" w:rsidRPr="00003C3F" w14:paraId="5E49E3EA" w14:textId="77777777" w:rsidTr="00003C3F">
        <w:trPr>
          <w:trHeight w:val="300"/>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14:paraId="68C5BC5C" w14:textId="77777777" w:rsidR="00003C3F" w:rsidRPr="00003C3F" w:rsidRDefault="00003C3F" w:rsidP="00003C3F">
            <w:pPr>
              <w:rPr>
                <w:rFonts w:ascii="Calibri" w:hAnsi="Calibri" w:cs="Calibri"/>
                <w:color w:val="000000"/>
                <w:sz w:val="22"/>
                <w:szCs w:val="22"/>
              </w:rPr>
            </w:pPr>
            <w:r w:rsidRPr="00003C3F">
              <w:rPr>
                <w:rFonts w:ascii="Calibri" w:hAnsi="Calibri" w:cs="Calibri"/>
                <w:color w:val="000000"/>
                <w:sz w:val="22"/>
                <w:szCs w:val="22"/>
              </w:rPr>
              <w:t>1. Súlyszám</w:t>
            </w:r>
          </w:p>
        </w:tc>
        <w:tc>
          <w:tcPr>
            <w:tcW w:w="1560" w:type="dxa"/>
            <w:tcBorders>
              <w:top w:val="nil"/>
              <w:left w:val="nil"/>
              <w:bottom w:val="single" w:sz="4" w:space="0" w:color="auto"/>
              <w:right w:val="single" w:sz="4" w:space="0" w:color="auto"/>
            </w:tcBorders>
            <w:shd w:val="clear" w:color="auto" w:fill="auto"/>
            <w:noWrap/>
            <w:vAlign w:val="center"/>
            <w:hideMark/>
          </w:tcPr>
          <w:p w14:paraId="04D80991"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70</w:t>
            </w:r>
          </w:p>
        </w:tc>
        <w:tc>
          <w:tcPr>
            <w:tcW w:w="1560" w:type="dxa"/>
            <w:tcBorders>
              <w:top w:val="nil"/>
              <w:left w:val="nil"/>
              <w:bottom w:val="single" w:sz="4" w:space="0" w:color="auto"/>
              <w:right w:val="single" w:sz="4" w:space="0" w:color="auto"/>
            </w:tcBorders>
            <w:shd w:val="clear" w:color="auto" w:fill="auto"/>
            <w:noWrap/>
            <w:vAlign w:val="bottom"/>
            <w:hideMark/>
          </w:tcPr>
          <w:p w14:paraId="6EF3A19E"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70</w:t>
            </w:r>
          </w:p>
        </w:tc>
        <w:tc>
          <w:tcPr>
            <w:tcW w:w="1700" w:type="dxa"/>
            <w:tcBorders>
              <w:top w:val="nil"/>
              <w:left w:val="nil"/>
              <w:bottom w:val="single" w:sz="4" w:space="0" w:color="auto"/>
              <w:right w:val="single" w:sz="4" w:space="0" w:color="auto"/>
            </w:tcBorders>
            <w:shd w:val="clear" w:color="auto" w:fill="auto"/>
            <w:noWrap/>
            <w:vAlign w:val="bottom"/>
            <w:hideMark/>
          </w:tcPr>
          <w:p w14:paraId="138C0F1B"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70</w:t>
            </w:r>
          </w:p>
        </w:tc>
        <w:tc>
          <w:tcPr>
            <w:tcW w:w="1620" w:type="dxa"/>
            <w:tcBorders>
              <w:top w:val="nil"/>
              <w:left w:val="nil"/>
              <w:bottom w:val="single" w:sz="4" w:space="0" w:color="auto"/>
              <w:right w:val="single" w:sz="4" w:space="0" w:color="auto"/>
            </w:tcBorders>
            <w:shd w:val="clear" w:color="auto" w:fill="auto"/>
            <w:noWrap/>
            <w:vAlign w:val="bottom"/>
            <w:hideMark/>
          </w:tcPr>
          <w:p w14:paraId="7F2C3714"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70</w:t>
            </w:r>
          </w:p>
        </w:tc>
      </w:tr>
      <w:tr w:rsidR="00003C3F" w:rsidRPr="00003C3F" w14:paraId="164C954A" w14:textId="77777777" w:rsidTr="00003C3F">
        <w:trPr>
          <w:trHeight w:val="300"/>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14:paraId="53B96657" w14:textId="77777777" w:rsidR="00003C3F" w:rsidRPr="00003C3F" w:rsidRDefault="00003C3F" w:rsidP="00003C3F">
            <w:pPr>
              <w:rPr>
                <w:rFonts w:ascii="Calibri" w:hAnsi="Calibri" w:cs="Calibri"/>
                <w:b/>
                <w:bCs/>
                <w:color w:val="000000"/>
                <w:sz w:val="22"/>
                <w:szCs w:val="22"/>
              </w:rPr>
            </w:pPr>
            <w:r w:rsidRPr="00003C3F">
              <w:rPr>
                <w:rFonts w:ascii="Calibri" w:hAnsi="Calibri" w:cs="Calibri"/>
                <w:b/>
                <w:bCs/>
                <w:color w:val="000000"/>
                <w:sz w:val="22"/>
                <w:szCs w:val="22"/>
              </w:rPr>
              <w:t>1. Érték</w:t>
            </w:r>
          </w:p>
        </w:tc>
        <w:tc>
          <w:tcPr>
            <w:tcW w:w="1560" w:type="dxa"/>
            <w:tcBorders>
              <w:top w:val="nil"/>
              <w:left w:val="nil"/>
              <w:bottom w:val="single" w:sz="4" w:space="0" w:color="auto"/>
              <w:right w:val="single" w:sz="4" w:space="0" w:color="auto"/>
            </w:tcBorders>
            <w:shd w:val="clear" w:color="auto" w:fill="auto"/>
            <w:noWrap/>
            <w:vAlign w:val="center"/>
            <w:hideMark/>
          </w:tcPr>
          <w:p w14:paraId="0A980BBF" w14:textId="77777777" w:rsidR="00003C3F" w:rsidRPr="00003C3F" w:rsidRDefault="00003C3F" w:rsidP="00003C3F">
            <w:pPr>
              <w:jc w:val="right"/>
              <w:rPr>
                <w:rFonts w:ascii="Calibri" w:hAnsi="Calibri" w:cs="Calibri"/>
                <w:b/>
                <w:bCs/>
                <w:color w:val="000000"/>
                <w:sz w:val="22"/>
                <w:szCs w:val="22"/>
              </w:rPr>
            </w:pPr>
            <w:r w:rsidRPr="00003C3F">
              <w:rPr>
                <w:rFonts w:ascii="Calibri" w:hAnsi="Calibri" w:cs="Calibri"/>
                <w:b/>
                <w:bCs/>
                <w:color w:val="000000"/>
                <w:sz w:val="22"/>
                <w:szCs w:val="22"/>
              </w:rPr>
              <w:t>140</w:t>
            </w:r>
          </w:p>
        </w:tc>
        <w:tc>
          <w:tcPr>
            <w:tcW w:w="1560" w:type="dxa"/>
            <w:tcBorders>
              <w:top w:val="nil"/>
              <w:left w:val="nil"/>
              <w:bottom w:val="single" w:sz="4" w:space="0" w:color="auto"/>
              <w:right w:val="single" w:sz="4" w:space="0" w:color="auto"/>
            </w:tcBorders>
            <w:shd w:val="clear" w:color="auto" w:fill="auto"/>
            <w:noWrap/>
            <w:vAlign w:val="center"/>
            <w:hideMark/>
          </w:tcPr>
          <w:p w14:paraId="060766B2" w14:textId="77777777" w:rsidR="00003C3F" w:rsidRPr="00003C3F" w:rsidRDefault="00003C3F" w:rsidP="00003C3F">
            <w:pPr>
              <w:jc w:val="right"/>
              <w:rPr>
                <w:rFonts w:ascii="Calibri" w:hAnsi="Calibri" w:cs="Calibri"/>
                <w:b/>
                <w:bCs/>
                <w:color w:val="000000"/>
                <w:sz w:val="22"/>
                <w:szCs w:val="22"/>
              </w:rPr>
            </w:pPr>
            <w:r w:rsidRPr="00003C3F">
              <w:rPr>
                <w:rFonts w:ascii="Calibri" w:hAnsi="Calibri" w:cs="Calibri"/>
                <w:b/>
                <w:bCs/>
                <w:color w:val="000000"/>
                <w:sz w:val="22"/>
                <w:szCs w:val="22"/>
              </w:rPr>
              <w:t>70</w:t>
            </w:r>
          </w:p>
        </w:tc>
        <w:tc>
          <w:tcPr>
            <w:tcW w:w="1700" w:type="dxa"/>
            <w:tcBorders>
              <w:top w:val="nil"/>
              <w:left w:val="nil"/>
              <w:bottom w:val="single" w:sz="4" w:space="0" w:color="auto"/>
              <w:right w:val="single" w:sz="4" w:space="0" w:color="auto"/>
            </w:tcBorders>
            <w:shd w:val="clear" w:color="auto" w:fill="auto"/>
            <w:noWrap/>
            <w:vAlign w:val="center"/>
            <w:hideMark/>
          </w:tcPr>
          <w:p w14:paraId="64FB7901" w14:textId="77777777" w:rsidR="00003C3F" w:rsidRPr="00003C3F" w:rsidRDefault="00003C3F" w:rsidP="00003C3F">
            <w:pPr>
              <w:jc w:val="right"/>
              <w:rPr>
                <w:rFonts w:ascii="Calibri" w:hAnsi="Calibri" w:cs="Calibri"/>
                <w:b/>
                <w:bCs/>
                <w:color w:val="000000"/>
                <w:sz w:val="22"/>
                <w:szCs w:val="22"/>
              </w:rPr>
            </w:pPr>
            <w:r w:rsidRPr="00003C3F">
              <w:rPr>
                <w:rFonts w:ascii="Calibri" w:hAnsi="Calibri" w:cs="Calibri"/>
                <w:b/>
                <w:bCs/>
                <w:color w:val="000000"/>
                <w:sz w:val="22"/>
                <w:szCs w:val="22"/>
              </w:rPr>
              <w:t>210</w:t>
            </w:r>
          </w:p>
        </w:tc>
        <w:tc>
          <w:tcPr>
            <w:tcW w:w="1620" w:type="dxa"/>
            <w:tcBorders>
              <w:top w:val="nil"/>
              <w:left w:val="nil"/>
              <w:bottom w:val="single" w:sz="4" w:space="0" w:color="auto"/>
              <w:right w:val="single" w:sz="4" w:space="0" w:color="auto"/>
            </w:tcBorders>
            <w:shd w:val="clear" w:color="auto" w:fill="auto"/>
            <w:noWrap/>
            <w:vAlign w:val="center"/>
            <w:hideMark/>
          </w:tcPr>
          <w:p w14:paraId="1E5DFA00" w14:textId="77777777" w:rsidR="00003C3F" w:rsidRPr="00003C3F" w:rsidRDefault="00003C3F" w:rsidP="00003C3F">
            <w:pPr>
              <w:jc w:val="right"/>
              <w:rPr>
                <w:rFonts w:ascii="Calibri" w:hAnsi="Calibri" w:cs="Calibri"/>
                <w:b/>
                <w:bCs/>
                <w:color w:val="000000"/>
                <w:sz w:val="22"/>
                <w:szCs w:val="22"/>
              </w:rPr>
            </w:pPr>
            <w:r w:rsidRPr="00003C3F">
              <w:rPr>
                <w:rFonts w:ascii="Calibri" w:hAnsi="Calibri" w:cs="Calibri"/>
                <w:b/>
                <w:bCs/>
                <w:color w:val="000000"/>
                <w:sz w:val="22"/>
                <w:szCs w:val="22"/>
              </w:rPr>
              <w:t>280</w:t>
            </w:r>
          </w:p>
        </w:tc>
      </w:tr>
      <w:tr w:rsidR="00003C3F" w:rsidRPr="00003C3F" w14:paraId="083B9D5E" w14:textId="77777777" w:rsidTr="00003C3F">
        <w:trPr>
          <w:trHeight w:val="300"/>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14:paraId="1307EFB5" w14:textId="77777777" w:rsidR="00003C3F" w:rsidRPr="00003C3F" w:rsidRDefault="00003C3F" w:rsidP="00003C3F">
            <w:pPr>
              <w:rPr>
                <w:rFonts w:ascii="Calibri" w:hAnsi="Calibri" w:cs="Calibri"/>
                <w:b/>
                <w:bCs/>
                <w:color w:val="000000"/>
                <w:sz w:val="22"/>
                <w:szCs w:val="22"/>
              </w:rPr>
            </w:pPr>
            <w:r w:rsidRPr="00003C3F">
              <w:rPr>
                <w:rFonts w:ascii="Calibri" w:hAnsi="Calibri" w:cs="Calibri"/>
                <w:b/>
                <w:bCs/>
                <w:color w:val="000000"/>
                <w:sz w:val="22"/>
                <w:szCs w:val="22"/>
              </w:rPr>
              <w:t>2. II. ütem teljesítési határideje</w:t>
            </w:r>
          </w:p>
        </w:tc>
        <w:tc>
          <w:tcPr>
            <w:tcW w:w="1560" w:type="dxa"/>
            <w:tcBorders>
              <w:top w:val="nil"/>
              <w:left w:val="nil"/>
              <w:bottom w:val="single" w:sz="4" w:space="0" w:color="auto"/>
              <w:right w:val="single" w:sz="4" w:space="0" w:color="auto"/>
            </w:tcBorders>
            <w:shd w:val="clear" w:color="auto" w:fill="auto"/>
            <w:noWrap/>
            <w:vAlign w:val="center"/>
            <w:hideMark/>
          </w:tcPr>
          <w:p w14:paraId="3283B298"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60</w:t>
            </w:r>
          </w:p>
        </w:tc>
        <w:tc>
          <w:tcPr>
            <w:tcW w:w="1560" w:type="dxa"/>
            <w:tcBorders>
              <w:top w:val="nil"/>
              <w:left w:val="nil"/>
              <w:bottom w:val="single" w:sz="4" w:space="0" w:color="auto"/>
              <w:right w:val="single" w:sz="4" w:space="0" w:color="auto"/>
            </w:tcBorders>
            <w:shd w:val="clear" w:color="auto" w:fill="auto"/>
            <w:noWrap/>
            <w:vAlign w:val="bottom"/>
            <w:hideMark/>
          </w:tcPr>
          <w:p w14:paraId="016741C5"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110</w:t>
            </w:r>
          </w:p>
        </w:tc>
        <w:tc>
          <w:tcPr>
            <w:tcW w:w="1700" w:type="dxa"/>
            <w:tcBorders>
              <w:top w:val="nil"/>
              <w:left w:val="nil"/>
              <w:bottom w:val="single" w:sz="4" w:space="0" w:color="auto"/>
              <w:right w:val="single" w:sz="4" w:space="0" w:color="auto"/>
            </w:tcBorders>
            <w:shd w:val="clear" w:color="auto" w:fill="auto"/>
            <w:noWrap/>
            <w:vAlign w:val="bottom"/>
            <w:hideMark/>
          </w:tcPr>
          <w:p w14:paraId="7152E028"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90</w:t>
            </w:r>
          </w:p>
        </w:tc>
        <w:tc>
          <w:tcPr>
            <w:tcW w:w="1620" w:type="dxa"/>
            <w:tcBorders>
              <w:top w:val="nil"/>
              <w:left w:val="nil"/>
              <w:bottom w:val="single" w:sz="4" w:space="0" w:color="auto"/>
              <w:right w:val="single" w:sz="4" w:space="0" w:color="auto"/>
            </w:tcBorders>
            <w:shd w:val="clear" w:color="auto" w:fill="auto"/>
            <w:noWrap/>
            <w:vAlign w:val="bottom"/>
            <w:hideMark/>
          </w:tcPr>
          <w:p w14:paraId="136E4437"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90</w:t>
            </w:r>
          </w:p>
        </w:tc>
      </w:tr>
      <w:tr w:rsidR="00003C3F" w:rsidRPr="00003C3F" w14:paraId="38698045" w14:textId="77777777" w:rsidTr="00003C3F">
        <w:trPr>
          <w:trHeight w:val="300"/>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14:paraId="7210D924" w14:textId="77777777" w:rsidR="00003C3F" w:rsidRPr="00003C3F" w:rsidRDefault="00003C3F" w:rsidP="00003C3F">
            <w:pPr>
              <w:rPr>
                <w:rFonts w:ascii="Calibri" w:hAnsi="Calibri" w:cs="Calibri"/>
                <w:color w:val="000000"/>
                <w:sz w:val="22"/>
                <w:szCs w:val="22"/>
              </w:rPr>
            </w:pPr>
            <w:r w:rsidRPr="00003C3F">
              <w:rPr>
                <w:rFonts w:ascii="Calibri" w:hAnsi="Calibri" w:cs="Calibri"/>
                <w:color w:val="000000"/>
                <w:sz w:val="22"/>
                <w:szCs w:val="22"/>
              </w:rPr>
              <w:t>2. Sorszám</w:t>
            </w:r>
          </w:p>
        </w:tc>
        <w:tc>
          <w:tcPr>
            <w:tcW w:w="1560" w:type="dxa"/>
            <w:tcBorders>
              <w:top w:val="nil"/>
              <w:left w:val="nil"/>
              <w:bottom w:val="single" w:sz="4" w:space="0" w:color="auto"/>
              <w:right w:val="single" w:sz="4" w:space="0" w:color="auto"/>
            </w:tcBorders>
            <w:shd w:val="clear" w:color="auto" w:fill="auto"/>
            <w:noWrap/>
            <w:vAlign w:val="center"/>
            <w:hideMark/>
          </w:tcPr>
          <w:p w14:paraId="0B672A8D"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3</w:t>
            </w:r>
          </w:p>
        </w:tc>
        <w:tc>
          <w:tcPr>
            <w:tcW w:w="1560" w:type="dxa"/>
            <w:tcBorders>
              <w:top w:val="nil"/>
              <w:left w:val="nil"/>
              <w:bottom w:val="single" w:sz="4" w:space="0" w:color="auto"/>
              <w:right w:val="single" w:sz="4" w:space="0" w:color="auto"/>
            </w:tcBorders>
            <w:shd w:val="clear" w:color="auto" w:fill="auto"/>
            <w:noWrap/>
            <w:vAlign w:val="bottom"/>
            <w:hideMark/>
          </w:tcPr>
          <w:p w14:paraId="0FD80911"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2</w:t>
            </w:r>
          </w:p>
        </w:tc>
        <w:tc>
          <w:tcPr>
            <w:tcW w:w="1700" w:type="dxa"/>
            <w:tcBorders>
              <w:top w:val="nil"/>
              <w:left w:val="nil"/>
              <w:bottom w:val="single" w:sz="4" w:space="0" w:color="auto"/>
              <w:right w:val="single" w:sz="4" w:space="0" w:color="auto"/>
            </w:tcBorders>
            <w:shd w:val="clear" w:color="auto" w:fill="auto"/>
            <w:noWrap/>
            <w:vAlign w:val="bottom"/>
            <w:hideMark/>
          </w:tcPr>
          <w:p w14:paraId="6DE07A3C"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3</w:t>
            </w:r>
          </w:p>
        </w:tc>
        <w:tc>
          <w:tcPr>
            <w:tcW w:w="1620" w:type="dxa"/>
            <w:tcBorders>
              <w:top w:val="nil"/>
              <w:left w:val="nil"/>
              <w:bottom w:val="single" w:sz="4" w:space="0" w:color="auto"/>
              <w:right w:val="single" w:sz="4" w:space="0" w:color="auto"/>
            </w:tcBorders>
            <w:shd w:val="clear" w:color="auto" w:fill="auto"/>
            <w:noWrap/>
            <w:vAlign w:val="bottom"/>
            <w:hideMark/>
          </w:tcPr>
          <w:p w14:paraId="57BE3E51"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3</w:t>
            </w:r>
          </w:p>
        </w:tc>
      </w:tr>
      <w:tr w:rsidR="00003C3F" w:rsidRPr="00003C3F" w14:paraId="0FDE13B6" w14:textId="77777777" w:rsidTr="00003C3F">
        <w:trPr>
          <w:trHeight w:val="300"/>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14:paraId="426A9E8C" w14:textId="77777777" w:rsidR="00003C3F" w:rsidRPr="00003C3F" w:rsidRDefault="00003C3F" w:rsidP="00003C3F">
            <w:pPr>
              <w:rPr>
                <w:rFonts w:ascii="Calibri" w:hAnsi="Calibri" w:cs="Calibri"/>
                <w:color w:val="000000"/>
                <w:sz w:val="22"/>
                <w:szCs w:val="22"/>
              </w:rPr>
            </w:pPr>
            <w:r w:rsidRPr="00003C3F">
              <w:rPr>
                <w:rFonts w:ascii="Calibri" w:hAnsi="Calibri" w:cs="Calibri"/>
                <w:color w:val="000000"/>
                <w:sz w:val="22"/>
                <w:szCs w:val="22"/>
              </w:rPr>
              <w:t>2. Súlyszám</w:t>
            </w:r>
          </w:p>
        </w:tc>
        <w:tc>
          <w:tcPr>
            <w:tcW w:w="1560" w:type="dxa"/>
            <w:tcBorders>
              <w:top w:val="nil"/>
              <w:left w:val="nil"/>
              <w:bottom w:val="single" w:sz="4" w:space="0" w:color="auto"/>
              <w:right w:val="single" w:sz="4" w:space="0" w:color="auto"/>
            </w:tcBorders>
            <w:shd w:val="clear" w:color="auto" w:fill="auto"/>
            <w:noWrap/>
            <w:vAlign w:val="center"/>
            <w:hideMark/>
          </w:tcPr>
          <w:p w14:paraId="0F5145A4"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20</w:t>
            </w:r>
          </w:p>
        </w:tc>
        <w:tc>
          <w:tcPr>
            <w:tcW w:w="1560" w:type="dxa"/>
            <w:tcBorders>
              <w:top w:val="nil"/>
              <w:left w:val="nil"/>
              <w:bottom w:val="single" w:sz="4" w:space="0" w:color="auto"/>
              <w:right w:val="single" w:sz="4" w:space="0" w:color="auto"/>
            </w:tcBorders>
            <w:shd w:val="clear" w:color="auto" w:fill="auto"/>
            <w:noWrap/>
            <w:vAlign w:val="bottom"/>
            <w:hideMark/>
          </w:tcPr>
          <w:p w14:paraId="3BE963D1"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20</w:t>
            </w:r>
          </w:p>
        </w:tc>
        <w:tc>
          <w:tcPr>
            <w:tcW w:w="1700" w:type="dxa"/>
            <w:tcBorders>
              <w:top w:val="nil"/>
              <w:left w:val="nil"/>
              <w:bottom w:val="single" w:sz="4" w:space="0" w:color="auto"/>
              <w:right w:val="single" w:sz="4" w:space="0" w:color="auto"/>
            </w:tcBorders>
            <w:shd w:val="clear" w:color="auto" w:fill="auto"/>
            <w:noWrap/>
            <w:vAlign w:val="bottom"/>
            <w:hideMark/>
          </w:tcPr>
          <w:p w14:paraId="03A72E75"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20</w:t>
            </w:r>
          </w:p>
        </w:tc>
        <w:tc>
          <w:tcPr>
            <w:tcW w:w="1620" w:type="dxa"/>
            <w:tcBorders>
              <w:top w:val="nil"/>
              <w:left w:val="nil"/>
              <w:bottom w:val="single" w:sz="4" w:space="0" w:color="auto"/>
              <w:right w:val="single" w:sz="4" w:space="0" w:color="auto"/>
            </w:tcBorders>
            <w:shd w:val="clear" w:color="auto" w:fill="auto"/>
            <w:noWrap/>
            <w:vAlign w:val="bottom"/>
            <w:hideMark/>
          </w:tcPr>
          <w:p w14:paraId="3FADF6B3"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20</w:t>
            </w:r>
          </w:p>
        </w:tc>
      </w:tr>
      <w:tr w:rsidR="00003C3F" w:rsidRPr="00003C3F" w14:paraId="46C9EC4D" w14:textId="77777777" w:rsidTr="00003C3F">
        <w:trPr>
          <w:trHeight w:val="300"/>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14:paraId="55A6E90F" w14:textId="77777777" w:rsidR="00003C3F" w:rsidRPr="00003C3F" w:rsidRDefault="00003C3F" w:rsidP="00003C3F">
            <w:pPr>
              <w:rPr>
                <w:rFonts w:ascii="Calibri" w:hAnsi="Calibri" w:cs="Calibri"/>
                <w:b/>
                <w:bCs/>
                <w:color w:val="000000"/>
                <w:sz w:val="22"/>
                <w:szCs w:val="22"/>
              </w:rPr>
            </w:pPr>
            <w:r w:rsidRPr="00003C3F">
              <w:rPr>
                <w:rFonts w:ascii="Calibri" w:hAnsi="Calibri" w:cs="Calibri"/>
                <w:b/>
                <w:bCs/>
                <w:color w:val="000000"/>
                <w:sz w:val="22"/>
                <w:szCs w:val="22"/>
              </w:rPr>
              <w:t>2. Érték</w:t>
            </w:r>
          </w:p>
        </w:tc>
        <w:tc>
          <w:tcPr>
            <w:tcW w:w="1560" w:type="dxa"/>
            <w:tcBorders>
              <w:top w:val="nil"/>
              <w:left w:val="nil"/>
              <w:bottom w:val="single" w:sz="4" w:space="0" w:color="auto"/>
              <w:right w:val="single" w:sz="4" w:space="0" w:color="auto"/>
            </w:tcBorders>
            <w:shd w:val="clear" w:color="auto" w:fill="auto"/>
            <w:noWrap/>
            <w:vAlign w:val="center"/>
            <w:hideMark/>
          </w:tcPr>
          <w:p w14:paraId="7F47CA46" w14:textId="77777777" w:rsidR="00003C3F" w:rsidRPr="00003C3F" w:rsidRDefault="00003C3F" w:rsidP="00003C3F">
            <w:pPr>
              <w:jc w:val="right"/>
              <w:rPr>
                <w:rFonts w:ascii="Calibri" w:hAnsi="Calibri" w:cs="Calibri"/>
                <w:b/>
                <w:bCs/>
                <w:color w:val="000000"/>
                <w:sz w:val="22"/>
                <w:szCs w:val="22"/>
              </w:rPr>
            </w:pPr>
            <w:r w:rsidRPr="00003C3F">
              <w:rPr>
                <w:rFonts w:ascii="Calibri" w:hAnsi="Calibri" w:cs="Calibri"/>
                <w:b/>
                <w:bCs/>
                <w:color w:val="000000"/>
                <w:sz w:val="22"/>
                <w:szCs w:val="22"/>
              </w:rPr>
              <w:t>60</w:t>
            </w:r>
          </w:p>
        </w:tc>
        <w:tc>
          <w:tcPr>
            <w:tcW w:w="1560" w:type="dxa"/>
            <w:tcBorders>
              <w:top w:val="nil"/>
              <w:left w:val="nil"/>
              <w:bottom w:val="single" w:sz="4" w:space="0" w:color="auto"/>
              <w:right w:val="single" w:sz="4" w:space="0" w:color="auto"/>
            </w:tcBorders>
            <w:shd w:val="clear" w:color="auto" w:fill="auto"/>
            <w:noWrap/>
            <w:vAlign w:val="center"/>
            <w:hideMark/>
          </w:tcPr>
          <w:p w14:paraId="0027D9DE" w14:textId="77777777" w:rsidR="00003C3F" w:rsidRPr="00003C3F" w:rsidRDefault="00003C3F" w:rsidP="00003C3F">
            <w:pPr>
              <w:jc w:val="right"/>
              <w:rPr>
                <w:rFonts w:ascii="Calibri" w:hAnsi="Calibri" w:cs="Calibri"/>
                <w:b/>
                <w:bCs/>
                <w:color w:val="000000"/>
                <w:sz w:val="22"/>
                <w:szCs w:val="22"/>
              </w:rPr>
            </w:pPr>
            <w:r w:rsidRPr="00003C3F">
              <w:rPr>
                <w:rFonts w:ascii="Calibri" w:hAnsi="Calibri" w:cs="Calibri"/>
                <w:b/>
                <w:bCs/>
                <w:color w:val="000000"/>
                <w:sz w:val="22"/>
                <w:szCs w:val="22"/>
              </w:rPr>
              <w:t>40</w:t>
            </w:r>
          </w:p>
        </w:tc>
        <w:tc>
          <w:tcPr>
            <w:tcW w:w="1700" w:type="dxa"/>
            <w:tcBorders>
              <w:top w:val="nil"/>
              <w:left w:val="nil"/>
              <w:bottom w:val="single" w:sz="4" w:space="0" w:color="auto"/>
              <w:right w:val="single" w:sz="4" w:space="0" w:color="auto"/>
            </w:tcBorders>
            <w:shd w:val="clear" w:color="auto" w:fill="auto"/>
            <w:noWrap/>
            <w:vAlign w:val="center"/>
            <w:hideMark/>
          </w:tcPr>
          <w:p w14:paraId="13DDC5A2" w14:textId="77777777" w:rsidR="00003C3F" w:rsidRPr="00003C3F" w:rsidRDefault="00003C3F" w:rsidP="00003C3F">
            <w:pPr>
              <w:jc w:val="right"/>
              <w:rPr>
                <w:rFonts w:ascii="Calibri" w:hAnsi="Calibri" w:cs="Calibri"/>
                <w:b/>
                <w:bCs/>
                <w:color w:val="000000"/>
                <w:sz w:val="22"/>
                <w:szCs w:val="22"/>
              </w:rPr>
            </w:pPr>
            <w:r w:rsidRPr="00003C3F">
              <w:rPr>
                <w:rFonts w:ascii="Calibri" w:hAnsi="Calibri" w:cs="Calibri"/>
                <w:b/>
                <w:bCs/>
                <w:color w:val="000000"/>
                <w:sz w:val="22"/>
                <w:szCs w:val="22"/>
              </w:rPr>
              <w:t>60</w:t>
            </w:r>
          </w:p>
        </w:tc>
        <w:tc>
          <w:tcPr>
            <w:tcW w:w="1620" w:type="dxa"/>
            <w:tcBorders>
              <w:top w:val="nil"/>
              <w:left w:val="nil"/>
              <w:bottom w:val="single" w:sz="4" w:space="0" w:color="auto"/>
              <w:right w:val="single" w:sz="4" w:space="0" w:color="auto"/>
            </w:tcBorders>
            <w:shd w:val="clear" w:color="auto" w:fill="auto"/>
            <w:noWrap/>
            <w:vAlign w:val="center"/>
            <w:hideMark/>
          </w:tcPr>
          <w:p w14:paraId="3DF3A33B" w14:textId="77777777" w:rsidR="00003C3F" w:rsidRPr="00003C3F" w:rsidRDefault="00003C3F" w:rsidP="00003C3F">
            <w:pPr>
              <w:jc w:val="right"/>
              <w:rPr>
                <w:rFonts w:ascii="Calibri" w:hAnsi="Calibri" w:cs="Calibri"/>
                <w:b/>
                <w:bCs/>
                <w:color w:val="000000"/>
                <w:sz w:val="22"/>
                <w:szCs w:val="22"/>
              </w:rPr>
            </w:pPr>
            <w:r w:rsidRPr="00003C3F">
              <w:rPr>
                <w:rFonts w:ascii="Calibri" w:hAnsi="Calibri" w:cs="Calibri"/>
                <w:b/>
                <w:bCs/>
                <w:color w:val="000000"/>
                <w:sz w:val="22"/>
                <w:szCs w:val="22"/>
              </w:rPr>
              <w:t>60</w:t>
            </w:r>
          </w:p>
        </w:tc>
      </w:tr>
      <w:tr w:rsidR="00003C3F" w:rsidRPr="00003C3F" w14:paraId="4056801C" w14:textId="77777777" w:rsidTr="00003C3F">
        <w:trPr>
          <w:trHeight w:val="600"/>
        </w:trPr>
        <w:tc>
          <w:tcPr>
            <w:tcW w:w="3200" w:type="dxa"/>
            <w:tcBorders>
              <w:top w:val="nil"/>
              <w:left w:val="single" w:sz="4" w:space="0" w:color="auto"/>
              <w:bottom w:val="single" w:sz="4" w:space="0" w:color="auto"/>
              <w:right w:val="single" w:sz="4" w:space="0" w:color="auto"/>
            </w:tcBorders>
            <w:shd w:val="clear" w:color="auto" w:fill="auto"/>
            <w:vAlign w:val="center"/>
            <w:hideMark/>
          </w:tcPr>
          <w:p w14:paraId="4B7B182B" w14:textId="77777777" w:rsidR="00003C3F" w:rsidRPr="00003C3F" w:rsidRDefault="00003C3F" w:rsidP="00003C3F">
            <w:pPr>
              <w:rPr>
                <w:rFonts w:ascii="Calibri" w:hAnsi="Calibri" w:cs="Calibri"/>
                <w:b/>
                <w:bCs/>
                <w:color w:val="000000"/>
                <w:sz w:val="22"/>
                <w:szCs w:val="22"/>
              </w:rPr>
            </w:pPr>
            <w:r w:rsidRPr="00003C3F">
              <w:rPr>
                <w:rFonts w:ascii="Calibri" w:hAnsi="Calibri" w:cs="Calibri"/>
                <w:b/>
                <w:bCs/>
                <w:color w:val="000000"/>
                <w:sz w:val="22"/>
                <w:szCs w:val="22"/>
              </w:rPr>
              <w:t>3. Iparűzési adófizetési kötelezettség (%)</w:t>
            </w:r>
          </w:p>
        </w:tc>
        <w:tc>
          <w:tcPr>
            <w:tcW w:w="1560" w:type="dxa"/>
            <w:tcBorders>
              <w:top w:val="nil"/>
              <w:left w:val="nil"/>
              <w:bottom w:val="single" w:sz="4" w:space="0" w:color="auto"/>
              <w:right w:val="single" w:sz="4" w:space="0" w:color="auto"/>
            </w:tcBorders>
            <w:shd w:val="clear" w:color="auto" w:fill="auto"/>
            <w:noWrap/>
            <w:vAlign w:val="center"/>
            <w:hideMark/>
          </w:tcPr>
          <w:p w14:paraId="4C5B0D6D"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100</w:t>
            </w:r>
          </w:p>
        </w:tc>
        <w:tc>
          <w:tcPr>
            <w:tcW w:w="1560" w:type="dxa"/>
            <w:tcBorders>
              <w:top w:val="nil"/>
              <w:left w:val="nil"/>
              <w:bottom w:val="single" w:sz="4" w:space="0" w:color="auto"/>
              <w:right w:val="single" w:sz="4" w:space="0" w:color="auto"/>
            </w:tcBorders>
            <w:shd w:val="clear" w:color="auto" w:fill="auto"/>
            <w:noWrap/>
            <w:vAlign w:val="center"/>
            <w:hideMark/>
          </w:tcPr>
          <w:p w14:paraId="5C1EE656"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100</w:t>
            </w:r>
          </w:p>
        </w:tc>
        <w:tc>
          <w:tcPr>
            <w:tcW w:w="1700" w:type="dxa"/>
            <w:tcBorders>
              <w:top w:val="nil"/>
              <w:left w:val="nil"/>
              <w:bottom w:val="single" w:sz="4" w:space="0" w:color="auto"/>
              <w:right w:val="single" w:sz="4" w:space="0" w:color="auto"/>
            </w:tcBorders>
            <w:shd w:val="clear" w:color="auto" w:fill="auto"/>
            <w:noWrap/>
            <w:vAlign w:val="center"/>
            <w:hideMark/>
          </w:tcPr>
          <w:p w14:paraId="287765FB"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0</w:t>
            </w:r>
          </w:p>
        </w:tc>
        <w:tc>
          <w:tcPr>
            <w:tcW w:w="1620" w:type="dxa"/>
            <w:tcBorders>
              <w:top w:val="nil"/>
              <w:left w:val="nil"/>
              <w:bottom w:val="single" w:sz="4" w:space="0" w:color="auto"/>
              <w:right w:val="single" w:sz="4" w:space="0" w:color="auto"/>
            </w:tcBorders>
            <w:shd w:val="clear" w:color="auto" w:fill="auto"/>
            <w:noWrap/>
            <w:vAlign w:val="center"/>
            <w:hideMark/>
          </w:tcPr>
          <w:p w14:paraId="079027E0"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100</w:t>
            </w:r>
          </w:p>
        </w:tc>
      </w:tr>
      <w:tr w:rsidR="00003C3F" w:rsidRPr="00003C3F" w14:paraId="57FDF60D" w14:textId="77777777" w:rsidTr="00003C3F">
        <w:trPr>
          <w:trHeight w:val="300"/>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14:paraId="517D93CD" w14:textId="77777777" w:rsidR="00003C3F" w:rsidRPr="00003C3F" w:rsidRDefault="00003C3F" w:rsidP="00003C3F">
            <w:pPr>
              <w:rPr>
                <w:rFonts w:ascii="Calibri" w:hAnsi="Calibri" w:cs="Calibri"/>
                <w:color w:val="000000"/>
                <w:sz w:val="22"/>
                <w:szCs w:val="22"/>
              </w:rPr>
            </w:pPr>
            <w:r w:rsidRPr="00003C3F">
              <w:rPr>
                <w:rFonts w:ascii="Calibri" w:hAnsi="Calibri" w:cs="Calibri"/>
                <w:color w:val="000000"/>
                <w:sz w:val="22"/>
                <w:szCs w:val="22"/>
              </w:rPr>
              <w:t>3. Sorszám</w:t>
            </w:r>
          </w:p>
        </w:tc>
        <w:tc>
          <w:tcPr>
            <w:tcW w:w="1560" w:type="dxa"/>
            <w:tcBorders>
              <w:top w:val="nil"/>
              <w:left w:val="nil"/>
              <w:bottom w:val="single" w:sz="4" w:space="0" w:color="auto"/>
              <w:right w:val="single" w:sz="4" w:space="0" w:color="auto"/>
            </w:tcBorders>
            <w:shd w:val="clear" w:color="auto" w:fill="auto"/>
            <w:noWrap/>
            <w:vAlign w:val="center"/>
            <w:hideMark/>
          </w:tcPr>
          <w:p w14:paraId="599C1350"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4</w:t>
            </w:r>
          </w:p>
        </w:tc>
        <w:tc>
          <w:tcPr>
            <w:tcW w:w="1560" w:type="dxa"/>
            <w:tcBorders>
              <w:top w:val="nil"/>
              <w:left w:val="nil"/>
              <w:bottom w:val="single" w:sz="4" w:space="0" w:color="auto"/>
              <w:right w:val="single" w:sz="4" w:space="0" w:color="auto"/>
            </w:tcBorders>
            <w:shd w:val="clear" w:color="auto" w:fill="auto"/>
            <w:noWrap/>
            <w:vAlign w:val="bottom"/>
            <w:hideMark/>
          </w:tcPr>
          <w:p w14:paraId="539DB6DB"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4</w:t>
            </w:r>
          </w:p>
        </w:tc>
        <w:tc>
          <w:tcPr>
            <w:tcW w:w="1700" w:type="dxa"/>
            <w:tcBorders>
              <w:top w:val="nil"/>
              <w:left w:val="nil"/>
              <w:bottom w:val="single" w:sz="4" w:space="0" w:color="auto"/>
              <w:right w:val="single" w:sz="4" w:space="0" w:color="auto"/>
            </w:tcBorders>
            <w:shd w:val="clear" w:color="auto" w:fill="auto"/>
            <w:noWrap/>
            <w:vAlign w:val="bottom"/>
            <w:hideMark/>
          </w:tcPr>
          <w:p w14:paraId="647CE4BF"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0</w:t>
            </w:r>
          </w:p>
        </w:tc>
        <w:tc>
          <w:tcPr>
            <w:tcW w:w="1620" w:type="dxa"/>
            <w:tcBorders>
              <w:top w:val="nil"/>
              <w:left w:val="nil"/>
              <w:bottom w:val="single" w:sz="4" w:space="0" w:color="auto"/>
              <w:right w:val="single" w:sz="4" w:space="0" w:color="auto"/>
            </w:tcBorders>
            <w:shd w:val="clear" w:color="auto" w:fill="auto"/>
            <w:noWrap/>
            <w:vAlign w:val="bottom"/>
            <w:hideMark/>
          </w:tcPr>
          <w:p w14:paraId="26605086"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4</w:t>
            </w:r>
          </w:p>
        </w:tc>
      </w:tr>
      <w:tr w:rsidR="00003C3F" w:rsidRPr="00003C3F" w14:paraId="055D21C9" w14:textId="77777777" w:rsidTr="00003C3F">
        <w:trPr>
          <w:trHeight w:val="300"/>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14:paraId="44D5349A" w14:textId="77777777" w:rsidR="00003C3F" w:rsidRPr="00003C3F" w:rsidRDefault="00003C3F" w:rsidP="00003C3F">
            <w:pPr>
              <w:rPr>
                <w:rFonts w:ascii="Calibri" w:hAnsi="Calibri" w:cs="Calibri"/>
                <w:color w:val="000000"/>
                <w:sz w:val="22"/>
                <w:szCs w:val="22"/>
              </w:rPr>
            </w:pPr>
            <w:r w:rsidRPr="00003C3F">
              <w:rPr>
                <w:rFonts w:ascii="Calibri" w:hAnsi="Calibri" w:cs="Calibri"/>
                <w:color w:val="000000"/>
                <w:sz w:val="22"/>
                <w:szCs w:val="22"/>
              </w:rPr>
              <w:t>3. Súlyszám</w:t>
            </w:r>
          </w:p>
        </w:tc>
        <w:tc>
          <w:tcPr>
            <w:tcW w:w="1560" w:type="dxa"/>
            <w:tcBorders>
              <w:top w:val="nil"/>
              <w:left w:val="nil"/>
              <w:bottom w:val="single" w:sz="4" w:space="0" w:color="auto"/>
              <w:right w:val="single" w:sz="4" w:space="0" w:color="auto"/>
            </w:tcBorders>
            <w:shd w:val="clear" w:color="auto" w:fill="auto"/>
            <w:noWrap/>
            <w:vAlign w:val="center"/>
            <w:hideMark/>
          </w:tcPr>
          <w:p w14:paraId="424FD6A8"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10</w:t>
            </w:r>
          </w:p>
        </w:tc>
        <w:tc>
          <w:tcPr>
            <w:tcW w:w="1560" w:type="dxa"/>
            <w:tcBorders>
              <w:top w:val="nil"/>
              <w:left w:val="nil"/>
              <w:bottom w:val="single" w:sz="4" w:space="0" w:color="auto"/>
              <w:right w:val="single" w:sz="4" w:space="0" w:color="auto"/>
            </w:tcBorders>
            <w:shd w:val="clear" w:color="auto" w:fill="auto"/>
            <w:noWrap/>
            <w:vAlign w:val="bottom"/>
            <w:hideMark/>
          </w:tcPr>
          <w:p w14:paraId="0BEAB54A"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10</w:t>
            </w:r>
          </w:p>
        </w:tc>
        <w:tc>
          <w:tcPr>
            <w:tcW w:w="1700" w:type="dxa"/>
            <w:tcBorders>
              <w:top w:val="nil"/>
              <w:left w:val="nil"/>
              <w:bottom w:val="single" w:sz="4" w:space="0" w:color="auto"/>
              <w:right w:val="single" w:sz="4" w:space="0" w:color="auto"/>
            </w:tcBorders>
            <w:shd w:val="clear" w:color="auto" w:fill="auto"/>
            <w:noWrap/>
            <w:vAlign w:val="bottom"/>
            <w:hideMark/>
          </w:tcPr>
          <w:p w14:paraId="46398B95"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10</w:t>
            </w:r>
          </w:p>
        </w:tc>
        <w:tc>
          <w:tcPr>
            <w:tcW w:w="1620" w:type="dxa"/>
            <w:tcBorders>
              <w:top w:val="nil"/>
              <w:left w:val="nil"/>
              <w:bottom w:val="single" w:sz="4" w:space="0" w:color="auto"/>
              <w:right w:val="single" w:sz="4" w:space="0" w:color="auto"/>
            </w:tcBorders>
            <w:shd w:val="clear" w:color="auto" w:fill="auto"/>
            <w:noWrap/>
            <w:vAlign w:val="bottom"/>
            <w:hideMark/>
          </w:tcPr>
          <w:p w14:paraId="28ACB9B5" w14:textId="77777777" w:rsidR="00003C3F" w:rsidRPr="00003C3F" w:rsidRDefault="00003C3F" w:rsidP="00003C3F">
            <w:pPr>
              <w:jc w:val="right"/>
              <w:rPr>
                <w:rFonts w:ascii="Calibri" w:hAnsi="Calibri" w:cs="Calibri"/>
                <w:color w:val="000000"/>
                <w:sz w:val="22"/>
                <w:szCs w:val="22"/>
              </w:rPr>
            </w:pPr>
            <w:r w:rsidRPr="00003C3F">
              <w:rPr>
                <w:rFonts w:ascii="Calibri" w:hAnsi="Calibri" w:cs="Calibri"/>
                <w:color w:val="000000"/>
                <w:sz w:val="22"/>
                <w:szCs w:val="22"/>
              </w:rPr>
              <w:t>10</w:t>
            </w:r>
          </w:p>
        </w:tc>
      </w:tr>
      <w:tr w:rsidR="00003C3F" w:rsidRPr="00003C3F" w14:paraId="05E3BAC2" w14:textId="77777777" w:rsidTr="00003C3F">
        <w:trPr>
          <w:trHeight w:val="300"/>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14:paraId="60E5C501" w14:textId="77777777" w:rsidR="00003C3F" w:rsidRPr="00003C3F" w:rsidRDefault="00003C3F" w:rsidP="00003C3F">
            <w:pPr>
              <w:rPr>
                <w:rFonts w:ascii="Calibri" w:hAnsi="Calibri" w:cs="Calibri"/>
                <w:b/>
                <w:bCs/>
                <w:color w:val="000000"/>
                <w:sz w:val="22"/>
                <w:szCs w:val="22"/>
              </w:rPr>
            </w:pPr>
            <w:r w:rsidRPr="00003C3F">
              <w:rPr>
                <w:rFonts w:ascii="Calibri" w:hAnsi="Calibri" w:cs="Calibri"/>
                <w:b/>
                <w:bCs/>
                <w:color w:val="000000"/>
                <w:sz w:val="22"/>
                <w:szCs w:val="22"/>
              </w:rPr>
              <w:t>3. Érték</w:t>
            </w:r>
          </w:p>
        </w:tc>
        <w:tc>
          <w:tcPr>
            <w:tcW w:w="1560" w:type="dxa"/>
            <w:tcBorders>
              <w:top w:val="nil"/>
              <w:left w:val="nil"/>
              <w:bottom w:val="single" w:sz="4" w:space="0" w:color="auto"/>
              <w:right w:val="single" w:sz="4" w:space="0" w:color="auto"/>
            </w:tcBorders>
            <w:shd w:val="clear" w:color="auto" w:fill="auto"/>
            <w:noWrap/>
            <w:vAlign w:val="center"/>
            <w:hideMark/>
          </w:tcPr>
          <w:p w14:paraId="69C39EE9" w14:textId="77777777" w:rsidR="00003C3F" w:rsidRPr="00003C3F" w:rsidRDefault="00003C3F" w:rsidP="00003C3F">
            <w:pPr>
              <w:jc w:val="right"/>
              <w:rPr>
                <w:rFonts w:ascii="Calibri" w:hAnsi="Calibri" w:cs="Calibri"/>
                <w:b/>
                <w:bCs/>
                <w:color w:val="000000"/>
                <w:sz w:val="22"/>
                <w:szCs w:val="22"/>
              </w:rPr>
            </w:pPr>
            <w:r w:rsidRPr="00003C3F">
              <w:rPr>
                <w:rFonts w:ascii="Calibri" w:hAnsi="Calibri" w:cs="Calibri"/>
                <w:b/>
                <w:bCs/>
                <w:color w:val="000000"/>
                <w:sz w:val="22"/>
                <w:szCs w:val="22"/>
              </w:rPr>
              <w:t>40</w:t>
            </w:r>
          </w:p>
        </w:tc>
        <w:tc>
          <w:tcPr>
            <w:tcW w:w="1560" w:type="dxa"/>
            <w:tcBorders>
              <w:top w:val="nil"/>
              <w:left w:val="nil"/>
              <w:bottom w:val="single" w:sz="4" w:space="0" w:color="auto"/>
              <w:right w:val="single" w:sz="4" w:space="0" w:color="auto"/>
            </w:tcBorders>
            <w:shd w:val="clear" w:color="auto" w:fill="auto"/>
            <w:noWrap/>
            <w:vAlign w:val="center"/>
            <w:hideMark/>
          </w:tcPr>
          <w:p w14:paraId="10B451E6" w14:textId="77777777" w:rsidR="00003C3F" w:rsidRPr="00003C3F" w:rsidRDefault="00003C3F" w:rsidP="00003C3F">
            <w:pPr>
              <w:jc w:val="right"/>
              <w:rPr>
                <w:rFonts w:ascii="Calibri" w:hAnsi="Calibri" w:cs="Calibri"/>
                <w:b/>
                <w:bCs/>
                <w:color w:val="000000"/>
                <w:sz w:val="22"/>
                <w:szCs w:val="22"/>
              </w:rPr>
            </w:pPr>
            <w:r w:rsidRPr="00003C3F">
              <w:rPr>
                <w:rFonts w:ascii="Calibri" w:hAnsi="Calibri" w:cs="Calibri"/>
                <w:b/>
                <w:bCs/>
                <w:color w:val="000000"/>
                <w:sz w:val="22"/>
                <w:szCs w:val="22"/>
              </w:rPr>
              <w:t>40</w:t>
            </w:r>
          </w:p>
        </w:tc>
        <w:tc>
          <w:tcPr>
            <w:tcW w:w="1700" w:type="dxa"/>
            <w:tcBorders>
              <w:top w:val="nil"/>
              <w:left w:val="nil"/>
              <w:bottom w:val="single" w:sz="4" w:space="0" w:color="auto"/>
              <w:right w:val="single" w:sz="4" w:space="0" w:color="auto"/>
            </w:tcBorders>
            <w:shd w:val="clear" w:color="auto" w:fill="auto"/>
            <w:noWrap/>
            <w:vAlign w:val="center"/>
            <w:hideMark/>
          </w:tcPr>
          <w:p w14:paraId="70B6A4B1" w14:textId="77777777" w:rsidR="00003C3F" w:rsidRPr="00003C3F" w:rsidRDefault="00003C3F" w:rsidP="00003C3F">
            <w:pPr>
              <w:jc w:val="right"/>
              <w:rPr>
                <w:rFonts w:ascii="Calibri" w:hAnsi="Calibri" w:cs="Calibri"/>
                <w:b/>
                <w:bCs/>
                <w:color w:val="000000"/>
                <w:sz w:val="22"/>
                <w:szCs w:val="22"/>
              </w:rPr>
            </w:pPr>
            <w:r w:rsidRPr="00003C3F">
              <w:rPr>
                <w:rFonts w:ascii="Calibri" w:hAnsi="Calibri" w:cs="Calibri"/>
                <w:b/>
                <w:bCs/>
                <w:color w:val="000000"/>
                <w:sz w:val="22"/>
                <w:szCs w:val="22"/>
              </w:rPr>
              <w:t>0</w:t>
            </w:r>
          </w:p>
        </w:tc>
        <w:tc>
          <w:tcPr>
            <w:tcW w:w="1620" w:type="dxa"/>
            <w:tcBorders>
              <w:top w:val="nil"/>
              <w:left w:val="nil"/>
              <w:bottom w:val="single" w:sz="4" w:space="0" w:color="auto"/>
              <w:right w:val="single" w:sz="4" w:space="0" w:color="auto"/>
            </w:tcBorders>
            <w:shd w:val="clear" w:color="auto" w:fill="auto"/>
            <w:noWrap/>
            <w:vAlign w:val="center"/>
            <w:hideMark/>
          </w:tcPr>
          <w:p w14:paraId="29D906B9" w14:textId="77777777" w:rsidR="00003C3F" w:rsidRPr="00003C3F" w:rsidRDefault="00003C3F" w:rsidP="00003C3F">
            <w:pPr>
              <w:jc w:val="right"/>
              <w:rPr>
                <w:rFonts w:ascii="Calibri" w:hAnsi="Calibri" w:cs="Calibri"/>
                <w:b/>
                <w:bCs/>
                <w:color w:val="000000"/>
                <w:sz w:val="22"/>
                <w:szCs w:val="22"/>
              </w:rPr>
            </w:pPr>
            <w:r w:rsidRPr="00003C3F">
              <w:rPr>
                <w:rFonts w:ascii="Calibri" w:hAnsi="Calibri" w:cs="Calibri"/>
                <w:b/>
                <w:bCs/>
                <w:color w:val="000000"/>
                <w:sz w:val="22"/>
                <w:szCs w:val="22"/>
              </w:rPr>
              <w:t>40</w:t>
            </w:r>
          </w:p>
        </w:tc>
      </w:tr>
      <w:tr w:rsidR="00003C3F" w:rsidRPr="00003C3F" w14:paraId="445A7550" w14:textId="77777777" w:rsidTr="00003C3F">
        <w:trPr>
          <w:trHeight w:val="300"/>
        </w:trPr>
        <w:tc>
          <w:tcPr>
            <w:tcW w:w="3200" w:type="dxa"/>
            <w:tcBorders>
              <w:top w:val="nil"/>
              <w:left w:val="single" w:sz="4" w:space="0" w:color="auto"/>
              <w:bottom w:val="single" w:sz="4" w:space="0" w:color="auto"/>
              <w:right w:val="single" w:sz="4" w:space="0" w:color="auto"/>
            </w:tcBorders>
            <w:shd w:val="clear" w:color="000000" w:fill="FFC000"/>
            <w:noWrap/>
            <w:vAlign w:val="bottom"/>
            <w:hideMark/>
          </w:tcPr>
          <w:p w14:paraId="0C8045E6" w14:textId="77777777" w:rsidR="00003C3F" w:rsidRPr="00003C3F" w:rsidRDefault="00003C3F" w:rsidP="00003C3F">
            <w:pPr>
              <w:rPr>
                <w:rFonts w:ascii="Calibri" w:hAnsi="Calibri" w:cs="Calibri"/>
                <w:b/>
                <w:bCs/>
                <w:color w:val="000000"/>
                <w:sz w:val="22"/>
                <w:szCs w:val="22"/>
              </w:rPr>
            </w:pPr>
            <w:r w:rsidRPr="00003C3F">
              <w:rPr>
                <w:rFonts w:ascii="Calibri" w:hAnsi="Calibri" w:cs="Calibri"/>
                <w:b/>
                <w:bCs/>
                <w:color w:val="000000"/>
                <w:sz w:val="22"/>
                <w:szCs w:val="22"/>
              </w:rPr>
              <w:t>Mindösszesen:</w:t>
            </w:r>
          </w:p>
        </w:tc>
        <w:tc>
          <w:tcPr>
            <w:tcW w:w="1560" w:type="dxa"/>
            <w:tcBorders>
              <w:top w:val="nil"/>
              <w:left w:val="nil"/>
              <w:bottom w:val="single" w:sz="4" w:space="0" w:color="auto"/>
              <w:right w:val="single" w:sz="4" w:space="0" w:color="auto"/>
            </w:tcBorders>
            <w:shd w:val="clear" w:color="000000" w:fill="FFC000"/>
            <w:noWrap/>
            <w:vAlign w:val="center"/>
            <w:hideMark/>
          </w:tcPr>
          <w:p w14:paraId="30063C7B" w14:textId="77777777" w:rsidR="00003C3F" w:rsidRPr="00003C3F" w:rsidRDefault="00003C3F" w:rsidP="00003C3F">
            <w:pPr>
              <w:jc w:val="right"/>
              <w:rPr>
                <w:rFonts w:ascii="Calibri" w:hAnsi="Calibri" w:cs="Calibri"/>
                <w:b/>
                <w:bCs/>
                <w:color w:val="000000"/>
                <w:sz w:val="22"/>
                <w:szCs w:val="22"/>
              </w:rPr>
            </w:pPr>
            <w:r w:rsidRPr="00003C3F">
              <w:rPr>
                <w:rFonts w:ascii="Calibri" w:hAnsi="Calibri" w:cs="Calibri"/>
                <w:b/>
                <w:bCs/>
                <w:color w:val="000000"/>
                <w:sz w:val="22"/>
                <w:szCs w:val="22"/>
              </w:rPr>
              <w:t>240</w:t>
            </w:r>
          </w:p>
        </w:tc>
        <w:tc>
          <w:tcPr>
            <w:tcW w:w="1560" w:type="dxa"/>
            <w:tcBorders>
              <w:top w:val="nil"/>
              <w:left w:val="nil"/>
              <w:bottom w:val="single" w:sz="4" w:space="0" w:color="auto"/>
              <w:right w:val="single" w:sz="4" w:space="0" w:color="auto"/>
            </w:tcBorders>
            <w:shd w:val="clear" w:color="000000" w:fill="FFC000"/>
            <w:noWrap/>
            <w:vAlign w:val="center"/>
            <w:hideMark/>
          </w:tcPr>
          <w:p w14:paraId="7A4B0FCD" w14:textId="77777777" w:rsidR="00003C3F" w:rsidRPr="00003C3F" w:rsidRDefault="00003C3F" w:rsidP="00003C3F">
            <w:pPr>
              <w:jc w:val="right"/>
              <w:rPr>
                <w:rFonts w:ascii="Calibri" w:hAnsi="Calibri" w:cs="Calibri"/>
                <w:b/>
                <w:bCs/>
                <w:color w:val="000000"/>
                <w:sz w:val="22"/>
                <w:szCs w:val="22"/>
              </w:rPr>
            </w:pPr>
            <w:r w:rsidRPr="00003C3F">
              <w:rPr>
                <w:rFonts w:ascii="Calibri" w:hAnsi="Calibri" w:cs="Calibri"/>
                <w:b/>
                <w:bCs/>
                <w:color w:val="000000"/>
                <w:sz w:val="22"/>
                <w:szCs w:val="22"/>
              </w:rPr>
              <w:t>150</w:t>
            </w:r>
          </w:p>
        </w:tc>
        <w:tc>
          <w:tcPr>
            <w:tcW w:w="1700" w:type="dxa"/>
            <w:tcBorders>
              <w:top w:val="nil"/>
              <w:left w:val="nil"/>
              <w:bottom w:val="single" w:sz="4" w:space="0" w:color="auto"/>
              <w:right w:val="single" w:sz="4" w:space="0" w:color="auto"/>
            </w:tcBorders>
            <w:shd w:val="clear" w:color="000000" w:fill="FFC000"/>
            <w:noWrap/>
            <w:vAlign w:val="center"/>
            <w:hideMark/>
          </w:tcPr>
          <w:p w14:paraId="2CAA1280" w14:textId="77777777" w:rsidR="00003C3F" w:rsidRPr="00003C3F" w:rsidRDefault="00003C3F" w:rsidP="00003C3F">
            <w:pPr>
              <w:jc w:val="right"/>
              <w:rPr>
                <w:rFonts w:ascii="Calibri" w:hAnsi="Calibri" w:cs="Calibri"/>
                <w:b/>
                <w:bCs/>
                <w:color w:val="000000"/>
                <w:sz w:val="22"/>
                <w:szCs w:val="22"/>
              </w:rPr>
            </w:pPr>
            <w:r w:rsidRPr="00003C3F">
              <w:rPr>
                <w:rFonts w:ascii="Calibri" w:hAnsi="Calibri" w:cs="Calibri"/>
                <w:b/>
                <w:bCs/>
                <w:color w:val="000000"/>
                <w:sz w:val="22"/>
                <w:szCs w:val="22"/>
              </w:rPr>
              <w:t>270</w:t>
            </w:r>
          </w:p>
        </w:tc>
        <w:tc>
          <w:tcPr>
            <w:tcW w:w="1620" w:type="dxa"/>
            <w:tcBorders>
              <w:top w:val="nil"/>
              <w:left w:val="nil"/>
              <w:bottom w:val="single" w:sz="4" w:space="0" w:color="auto"/>
              <w:right w:val="single" w:sz="4" w:space="0" w:color="auto"/>
            </w:tcBorders>
            <w:shd w:val="clear" w:color="000000" w:fill="FFC000"/>
            <w:noWrap/>
            <w:vAlign w:val="center"/>
            <w:hideMark/>
          </w:tcPr>
          <w:p w14:paraId="1394890D" w14:textId="77777777" w:rsidR="00003C3F" w:rsidRPr="00003C3F" w:rsidRDefault="00003C3F" w:rsidP="00003C3F">
            <w:pPr>
              <w:jc w:val="right"/>
              <w:rPr>
                <w:rFonts w:ascii="Calibri" w:hAnsi="Calibri" w:cs="Calibri"/>
                <w:b/>
                <w:bCs/>
                <w:color w:val="000000"/>
                <w:sz w:val="22"/>
                <w:szCs w:val="22"/>
              </w:rPr>
            </w:pPr>
            <w:r w:rsidRPr="00003C3F">
              <w:rPr>
                <w:rFonts w:ascii="Calibri" w:hAnsi="Calibri" w:cs="Calibri"/>
                <w:b/>
                <w:bCs/>
                <w:color w:val="000000"/>
                <w:sz w:val="22"/>
                <w:szCs w:val="22"/>
              </w:rPr>
              <w:t>380</w:t>
            </w:r>
          </w:p>
        </w:tc>
      </w:tr>
    </w:tbl>
    <w:p w14:paraId="5C035649" w14:textId="07121EC4" w:rsidR="00003C3F" w:rsidRDefault="00003C3F" w:rsidP="00F30534">
      <w:pPr>
        <w:jc w:val="both"/>
        <w:rPr>
          <w:rFonts w:ascii="Calibri" w:hAnsi="Calibri" w:cs="Calibri"/>
          <w:color w:val="000000"/>
        </w:rPr>
      </w:pPr>
    </w:p>
    <w:p w14:paraId="5D32FC6C" w14:textId="77777777" w:rsidR="00003C3F" w:rsidRDefault="00003C3F" w:rsidP="00F30534">
      <w:pPr>
        <w:jc w:val="both"/>
        <w:rPr>
          <w:rFonts w:ascii="Calibri" w:hAnsi="Calibri" w:cs="Calibri"/>
          <w:color w:val="000000"/>
        </w:rPr>
      </w:pPr>
    </w:p>
    <w:p w14:paraId="62B5C50A" w14:textId="77777777" w:rsidR="0035085B" w:rsidRDefault="0035085B" w:rsidP="00F30534">
      <w:pPr>
        <w:jc w:val="both"/>
        <w:rPr>
          <w:rFonts w:ascii="Calibri" w:hAnsi="Calibri" w:cs="Calibri"/>
          <w:color w:val="000000"/>
        </w:rPr>
      </w:pPr>
    </w:p>
    <w:p w14:paraId="7254EBD1" w14:textId="5DD3BF90" w:rsidR="00E73BDC" w:rsidRDefault="00E73BDC" w:rsidP="00E73BDC">
      <w:pPr>
        <w:jc w:val="both"/>
        <w:rPr>
          <w:rFonts w:ascii="Calibri" w:hAnsi="Calibri" w:cs="Garamond"/>
          <w:snapToGrid w:val="0"/>
          <w:sz w:val="22"/>
          <w:szCs w:val="22"/>
          <w:lang w:eastAsia="en-US"/>
        </w:rPr>
      </w:pPr>
      <w:r>
        <w:rPr>
          <w:rFonts w:ascii="Calibri" w:hAnsi="Calibri" w:cs="Garamond"/>
          <w:snapToGrid w:val="0"/>
          <w:sz w:val="22"/>
          <w:szCs w:val="22"/>
          <w:lang w:eastAsia="en-US"/>
        </w:rPr>
        <w:t xml:space="preserve">Az ajánlatok értékelése alapján </w:t>
      </w:r>
      <w:r w:rsidRPr="00593825">
        <w:rPr>
          <w:rFonts w:ascii="Calibri" w:hAnsi="Calibri" w:cs="Garamond"/>
          <w:b/>
          <w:bCs/>
          <w:snapToGrid w:val="0"/>
          <w:sz w:val="22"/>
          <w:szCs w:val="22"/>
          <w:lang w:eastAsia="en-US"/>
        </w:rPr>
        <w:t xml:space="preserve">az összességében a legelőnyösebb ellenszolgáltatást a </w:t>
      </w:r>
      <w:r w:rsidR="00DD3634">
        <w:rPr>
          <w:rFonts w:ascii="Calibri" w:hAnsi="Calibri" w:cs="Garamond"/>
          <w:b/>
          <w:bCs/>
          <w:snapToGrid w:val="0"/>
          <w:sz w:val="22"/>
          <w:szCs w:val="22"/>
          <w:lang w:eastAsia="en-US"/>
        </w:rPr>
        <w:t>Szekszárdi Városfejlesztési Kft.</w:t>
      </w:r>
      <w:r>
        <w:rPr>
          <w:rFonts w:ascii="Calibri" w:hAnsi="Calibri" w:cs="Garamond"/>
          <w:b/>
          <w:bCs/>
          <w:snapToGrid w:val="0"/>
          <w:sz w:val="22"/>
          <w:szCs w:val="22"/>
          <w:lang w:eastAsia="en-US"/>
        </w:rPr>
        <w:t xml:space="preserve"> (7100 Szekszárd, </w:t>
      </w:r>
      <w:r w:rsidR="00DD3634">
        <w:rPr>
          <w:rFonts w:ascii="Calibri" w:hAnsi="Calibri" w:cs="Garamond"/>
          <w:b/>
          <w:bCs/>
          <w:snapToGrid w:val="0"/>
          <w:sz w:val="22"/>
          <w:szCs w:val="22"/>
          <w:lang w:eastAsia="en-US"/>
        </w:rPr>
        <w:t>Bezerédj u. 2.</w:t>
      </w:r>
      <w:r>
        <w:rPr>
          <w:rFonts w:ascii="Calibri" w:hAnsi="Calibri" w:cs="Garamond"/>
          <w:b/>
          <w:bCs/>
          <w:snapToGrid w:val="0"/>
          <w:sz w:val="22"/>
          <w:szCs w:val="22"/>
          <w:lang w:eastAsia="en-US"/>
        </w:rPr>
        <w:t>)</w:t>
      </w:r>
      <w:r w:rsidRPr="00593825">
        <w:rPr>
          <w:rFonts w:ascii="Calibri" w:hAnsi="Calibri" w:cs="Garamond"/>
          <w:b/>
          <w:bCs/>
          <w:snapToGrid w:val="0"/>
          <w:sz w:val="22"/>
          <w:szCs w:val="22"/>
          <w:lang w:eastAsia="en-US"/>
        </w:rPr>
        <w:t xml:space="preserve"> adta,</w:t>
      </w:r>
      <w:r>
        <w:rPr>
          <w:rFonts w:ascii="Calibri" w:hAnsi="Calibri" w:cs="Garamond"/>
          <w:snapToGrid w:val="0"/>
          <w:sz w:val="22"/>
          <w:szCs w:val="22"/>
          <w:lang w:eastAsia="en-US"/>
        </w:rPr>
        <w:t xml:space="preserve"> az általa benyújtott ajánlat kapta a legmagasabb pontszámot a bírálati szempontok alapján. </w:t>
      </w:r>
    </w:p>
    <w:p w14:paraId="3EE7B34D" w14:textId="77777777" w:rsidR="00E73BDC" w:rsidRDefault="00E73BDC" w:rsidP="00E73BDC">
      <w:pPr>
        <w:jc w:val="both"/>
        <w:rPr>
          <w:rFonts w:ascii="Calibri" w:hAnsi="Calibri" w:cs="Garamond"/>
          <w:snapToGrid w:val="0"/>
          <w:sz w:val="22"/>
          <w:szCs w:val="22"/>
          <w:lang w:eastAsia="en-US"/>
        </w:rPr>
      </w:pPr>
    </w:p>
    <w:p w14:paraId="59D66CE9" w14:textId="77777777" w:rsidR="00E73BDC" w:rsidRPr="00F67DA8" w:rsidRDefault="00E73BDC" w:rsidP="00E73BDC">
      <w:pPr>
        <w:jc w:val="both"/>
        <w:rPr>
          <w:rFonts w:ascii="Calibri" w:hAnsi="Calibri" w:cs="Garamond"/>
          <w:snapToGrid w:val="0"/>
          <w:sz w:val="22"/>
          <w:szCs w:val="22"/>
          <w:lang w:eastAsia="en-US"/>
        </w:rPr>
      </w:pPr>
      <w:r w:rsidRPr="00F67DA8">
        <w:rPr>
          <w:rFonts w:ascii="Calibri" w:hAnsi="Calibri" w:cs="Garamond"/>
          <w:snapToGrid w:val="0"/>
          <w:sz w:val="22"/>
          <w:szCs w:val="22"/>
          <w:lang w:eastAsia="en-US"/>
        </w:rPr>
        <w:t>A</w:t>
      </w:r>
      <w:r>
        <w:rPr>
          <w:rFonts w:ascii="Calibri" w:hAnsi="Calibri" w:cs="Garamond"/>
          <w:snapToGrid w:val="0"/>
          <w:sz w:val="22"/>
          <w:szCs w:val="22"/>
          <w:lang w:eastAsia="en-US"/>
        </w:rPr>
        <w:t xml:space="preserve">z ajánlatok bírálatakor az ajánlattételi felhívásban előírt, az egyéb ajánlati dokumentumokkal együtt benyújtott, </w:t>
      </w:r>
      <w:r w:rsidRPr="00F67DA8">
        <w:rPr>
          <w:rFonts w:ascii="Calibri" w:hAnsi="Calibri" w:cs="Garamond"/>
          <w:b/>
          <w:bCs/>
          <w:snapToGrid w:val="0"/>
          <w:sz w:val="22"/>
          <w:szCs w:val="22"/>
          <w:lang w:eastAsia="en-US"/>
        </w:rPr>
        <w:t>alkalmassági követelményt alátámasztó dokumentumok</w:t>
      </w:r>
      <w:r>
        <w:rPr>
          <w:rFonts w:ascii="Calibri" w:hAnsi="Calibri" w:cs="Garamond"/>
          <w:b/>
          <w:bCs/>
          <w:snapToGrid w:val="0"/>
          <w:sz w:val="22"/>
          <w:szCs w:val="22"/>
          <w:lang w:eastAsia="en-US"/>
        </w:rPr>
        <w:t xml:space="preserve"> megfelelősége is ellenőrzésre került, mely alapján megállapítható, hogy ajánlattevők megfelelő módon igazolták alkalmasságukat.</w:t>
      </w:r>
    </w:p>
    <w:p w14:paraId="121CFB9E" w14:textId="77777777" w:rsidR="00E73BDC" w:rsidRPr="000A1F92" w:rsidRDefault="00E73BDC" w:rsidP="00E73BDC">
      <w:pPr>
        <w:shd w:val="clear" w:color="auto" w:fill="FFFFFF"/>
        <w:jc w:val="both"/>
        <w:rPr>
          <w:rFonts w:ascii="Calibri" w:hAnsi="Calibri" w:cs="Calibri"/>
          <w:sz w:val="22"/>
          <w:szCs w:val="22"/>
        </w:rPr>
      </w:pPr>
      <w:r w:rsidRPr="000A1F92">
        <w:rPr>
          <w:rFonts w:ascii="Calibri" w:hAnsi="Calibri" w:cs="Calibri"/>
          <w:sz w:val="22"/>
          <w:szCs w:val="22"/>
        </w:rPr>
        <w:t xml:space="preserve"> </w:t>
      </w:r>
    </w:p>
    <w:p w14:paraId="38F2C0D8" w14:textId="197E54DD" w:rsidR="00471B3C" w:rsidRPr="00840609" w:rsidRDefault="00471B3C" w:rsidP="00471B3C">
      <w:pPr>
        <w:pStyle w:val="Nincstrkz"/>
        <w:jc w:val="both"/>
        <w:rPr>
          <w:rFonts w:ascii="Calibri" w:hAnsi="Calibri" w:cs="Calibri"/>
          <w:sz w:val="22"/>
          <w:szCs w:val="22"/>
        </w:rPr>
      </w:pPr>
      <w:r w:rsidRPr="00840609">
        <w:rPr>
          <w:rFonts w:ascii="Calibri" w:eastAsia="Calibri" w:hAnsi="Calibri" w:cs="Calibri"/>
          <w:sz w:val="22"/>
          <w:szCs w:val="22"/>
          <w:lang w:eastAsia="en-US"/>
        </w:rPr>
        <w:t>Az ajánlattételi felhívásban előírt</w:t>
      </w:r>
      <w:r>
        <w:rPr>
          <w:rFonts w:ascii="Calibri" w:eastAsia="Calibri" w:hAnsi="Calibri" w:cs="Calibri"/>
          <w:sz w:val="22"/>
          <w:szCs w:val="22"/>
          <w:lang w:eastAsia="en-US"/>
        </w:rPr>
        <w:t xml:space="preserve"> alkalmassági</w:t>
      </w:r>
      <w:r w:rsidRPr="00840609">
        <w:rPr>
          <w:rFonts w:ascii="Calibri" w:eastAsia="Calibri" w:hAnsi="Calibri" w:cs="Calibri"/>
          <w:sz w:val="22"/>
          <w:szCs w:val="22"/>
          <w:lang w:eastAsia="en-US"/>
        </w:rPr>
        <w:t xml:space="preserve"> követelményeknek</w:t>
      </w:r>
      <w:r>
        <w:rPr>
          <w:rFonts w:ascii="Calibri" w:eastAsia="Calibri" w:hAnsi="Calibri" w:cs="Calibri"/>
          <w:sz w:val="22"/>
          <w:szCs w:val="22"/>
          <w:lang w:eastAsia="en-US"/>
        </w:rPr>
        <w:t>, feltételeknek</w:t>
      </w:r>
      <w:r w:rsidRPr="00840609">
        <w:rPr>
          <w:rFonts w:ascii="Calibri" w:eastAsia="Calibri" w:hAnsi="Calibri" w:cs="Calibri"/>
          <w:sz w:val="22"/>
          <w:szCs w:val="22"/>
          <w:lang w:eastAsia="en-US"/>
        </w:rPr>
        <w:t xml:space="preserve"> Ajánlattevők megfeleltek, az </w:t>
      </w:r>
      <w:r w:rsidRPr="00300DE9">
        <w:rPr>
          <w:rFonts w:ascii="Calibri" w:eastAsia="Calibri" w:hAnsi="Calibri" w:cs="Calibri"/>
          <w:b/>
          <w:bCs/>
          <w:sz w:val="22"/>
          <w:szCs w:val="22"/>
          <w:lang w:eastAsia="en-US"/>
        </w:rPr>
        <w:t>összességében legelőnyösebb ellenszolgáltatást</w:t>
      </w:r>
      <w:r w:rsidRPr="00840609">
        <w:rPr>
          <w:rFonts w:ascii="Calibri" w:eastAsia="Calibri" w:hAnsi="Calibri" w:cs="Calibri"/>
          <w:sz w:val="22"/>
          <w:szCs w:val="22"/>
          <w:lang w:eastAsia="en-US"/>
        </w:rPr>
        <w:t xml:space="preserve"> </w:t>
      </w:r>
      <w:r w:rsidR="00DD3634" w:rsidRPr="00593825">
        <w:rPr>
          <w:rFonts w:ascii="Calibri" w:hAnsi="Calibri" w:cs="Garamond"/>
          <w:b/>
          <w:bCs/>
          <w:snapToGrid w:val="0"/>
          <w:sz w:val="22"/>
          <w:szCs w:val="22"/>
          <w:lang w:eastAsia="en-US"/>
        </w:rPr>
        <w:t xml:space="preserve">a </w:t>
      </w:r>
      <w:r w:rsidR="00DD3634">
        <w:rPr>
          <w:rFonts w:ascii="Calibri" w:hAnsi="Calibri" w:cs="Garamond"/>
          <w:b/>
          <w:bCs/>
          <w:snapToGrid w:val="0"/>
          <w:sz w:val="22"/>
          <w:szCs w:val="22"/>
          <w:lang w:eastAsia="en-US"/>
        </w:rPr>
        <w:t>Szekszárdi Városfejlesztési Kft. (7100 Szekszárd, Bezerédj u. 2.)</w:t>
      </w:r>
      <w:r w:rsidR="00DD3634" w:rsidRPr="00593825">
        <w:rPr>
          <w:rFonts w:ascii="Calibri" w:hAnsi="Calibri" w:cs="Garamond"/>
          <w:b/>
          <w:bCs/>
          <w:snapToGrid w:val="0"/>
          <w:sz w:val="22"/>
          <w:szCs w:val="22"/>
          <w:lang w:eastAsia="en-US"/>
        </w:rPr>
        <w:t xml:space="preserve"> </w:t>
      </w:r>
      <w:r>
        <w:rPr>
          <w:rFonts w:ascii="Calibri" w:hAnsi="Calibri" w:cs="Calibri"/>
          <w:sz w:val="22"/>
          <w:szCs w:val="22"/>
        </w:rPr>
        <w:t>nyújtotta be, ő hirdethető ki nyertes ajánlattevőnek.</w:t>
      </w:r>
    </w:p>
    <w:p w14:paraId="53DCE8F2" w14:textId="77777777" w:rsidR="00CF29EE" w:rsidRDefault="00CF29EE" w:rsidP="00F30534">
      <w:pPr>
        <w:jc w:val="both"/>
        <w:rPr>
          <w:rFonts w:ascii="Calibri" w:hAnsi="Calibri" w:cs="Calibri"/>
          <w:color w:val="000000"/>
        </w:rPr>
      </w:pPr>
    </w:p>
    <w:p w14:paraId="5CE17AE2" w14:textId="0B98E0F0" w:rsidR="00CF29EE" w:rsidRPr="007856BD" w:rsidRDefault="00E73BDC" w:rsidP="00F30534">
      <w:pPr>
        <w:jc w:val="both"/>
        <w:rPr>
          <w:rFonts w:ascii="Calibri" w:hAnsi="Calibri" w:cs="Calibri"/>
          <w:color w:val="000000"/>
          <w:sz w:val="22"/>
          <w:szCs w:val="22"/>
        </w:rPr>
      </w:pPr>
      <w:r w:rsidRPr="007856BD">
        <w:rPr>
          <w:rFonts w:asciiTheme="minorHAnsi" w:hAnsiTheme="minorHAnsi" w:cstheme="minorHAnsi"/>
          <w:sz w:val="22"/>
          <w:szCs w:val="22"/>
        </w:rPr>
        <w:t>A</w:t>
      </w:r>
      <w:r w:rsidR="00CF29EE" w:rsidRPr="007856BD">
        <w:rPr>
          <w:rFonts w:asciiTheme="minorHAnsi" w:hAnsiTheme="minorHAnsi" w:cstheme="minorHAnsi"/>
          <w:sz w:val="22"/>
          <w:szCs w:val="22"/>
        </w:rPr>
        <w:t xml:space="preserve"> bontási jegyzőkönyv, az ajánlatok </w:t>
      </w:r>
      <w:r w:rsidR="00471B3C">
        <w:rPr>
          <w:rFonts w:asciiTheme="minorHAnsi" w:hAnsiTheme="minorHAnsi" w:cstheme="minorHAnsi"/>
          <w:sz w:val="22"/>
          <w:szCs w:val="22"/>
        </w:rPr>
        <w:t xml:space="preserve">és az aláírandó szerződéstervezet </w:t>
      </w:r>
      <w:r w:rsidR="00CF29EE" w:rsidRPr="007856BD">
        <w:rPr>
          <w:rFonts w:asciiTheme="minorHAnsi" w:hAnsiTheme="minorHAnsi" w:cstheme="minorHAnsi"/>
          <w:sz w:val="22"/>
          <w:szCs w:val="22"/>
        </w:rPr>
        <w:t>az előterjesztés mellékletét képezik</w:t>
      </w:r>
      <w:r w:rsidRPr="007856BD">
        <w:rPr>
          <w:rFonts w:asciiTheme="minorHAnsi" w:hAnsiTheme="minorHAnsi" w:cstheme="minorHAnsi"/>
          <w:sz w:val="22"/>
          <w:szCs w:val="22"/>
        </w:rPr>
        <w:t xml:space="preserve">. </w:t>
      </w:r>
    </w:p>
    <w:p w14:paraId="19986BFE" w14:textId="77777777" w:rsidR="00DD3634" w:rsidRPr="00DD3634" w:rsidRDefault="00DD3634" w:rsidP="00DD3634">
      <w:pPr>
        <w:jc w:val="both"/>
        <w:rPr>
          <w:rFonts w:ascii="Calibri" w:hAnsi="Calibri" w:cs="Calibri"/>
          <w:bCs/>
          <w:sz w:val="22"/>
          <w:szCs w:val="22"/>
        </w:rPr>
      </w:pPr>
      <w:r w:rsidRPr="00DD3634">
        <w:rPr>
          <w:rFonts w:ascii="Calibri" w:hAnsi="Calibri" w:cs="Calibri"/>
          <w:color w:val="000000"/>
          <w:sz w:val="22"/>
          <w:szCs w:val="22"/>
        </w:rPr>
        <w:t xml:space="preserve">Jelen előterjesztés a Gazdasági és Városfejlesztési Bizottság tagjai részére a Bizottság elnökén keresztül megküldésre kerül a véleményük kikérése céljából. </w:t>
      </w:r>
    </w:p>
    <w:p w14:paraId="22164653" w14:textId="77777777" w:rsidR="001A174D" w:rsidRPr="00DD3634" w:rsidRDefault="001A174D" w:rsidP="00F30534">
      <w:pPr>
        <w:autoSpaceDE w:val="0"/>
        <w:autoSpaceDN w:val="0"/>
        <w:spacing w:line="276" w:lineRule="auto"/>
        <w:jc w:val="both"/>
        <w:rPr>
          <w:rFonts w:ascii="Calibri" w:hAnsi="Calibri" w:cs="Calibri"/>
          <w:bCs/>
          <w:sz w:val="22"/>
          <w:szCs w:val="22"/>
        </w:rPr>
      </w:pPr>
    </w:p>
    <w:p w14:paraId="4B94984C" w14:textId="77777777" w:rsidR="00F30534" w:rsidRPr="00DD3634" w:rsidRDefault="00F30534" w:rsidP="00F30534">
      <w:pPr>
        <w:spacing w:line="276" w:lineRule="auto"/>
        <w:jc w:val="both"/>
        <w:rPr>
          <w:rFonts w:ascii="Calibri" w:hAnsi="Calibri" w:cs="Calibri"/>
          <w:sz w:val="22"/>
          <w:szCs w:val="22"/>
        </w:rPr>
      </w:pPr>
      <w:r w:rsidRPr="00DD3634">
        <w:rPr>
          <w:rFonts w:ascii="Calibri" w:hAnsi="Calibri" w:cs="Calibri"/>
          <w:sz w:val="22"/>
          <w:szCs w:val="22"/>
        </w:rPr>
        <w:t>Kérem Tisztelt Polgármester urat az előterjesztés alapján a határozati javaslat elfogadására.</w:t>
      </w:r>
    </w:p>
    <w:p w14:paraId="1EA373A7" w14:textId="77777777" w:rsidR="00F30534" w:rsidRPr="00DD3634" w:rsidRDefault="00F30534" w:rsidP="00F30534">
      <w:pPr>
        <w:spacing w:line="276" w:lineRule="auto"/>
        <w:jc w:val="both"/>
        <w:rPr>
          <w:rFonts w:ascii="Calibri" w:hAnsi="Calibri" w:cs="Calibri"/>
          <w:b/>
          <w:i/>
          <w:sz w:val="22"/>
          <w:szCs w:val="22"/>
        </w:rPr>
      </w:pPr>
    </w:p>
    <w:p w14:paraId="1B14BDCB" w14:textId="08F2C2AB" w:rsidR="00F30534" w:rsidRPr="00DD3634" w:rsidRDefault="00F30534" w:rsidP="00F30534">
      <w:pPr>
        <w:spacing w:line="276" w:lineRule="auto"/>
        <w:jc w:val="both"/>
        <w:rPr>
          <w:rFonts w:ascii="Calibri" w:hAnsi="Calibri" w:cs="Calibri"/>
          <w:b/>
          <w:i/>
          <w:sz w:val="22"/>
          <w:szCs w:val="22"/>
        </w:rPr>
      </w:pPr>
      <w:r w:rsidRPr="00DD3634">
        <w:rPr>
          <w:rFonts w:ascii="Calibri" w:hAnsi="Calibri" w:cs="Calibri"/>
          <w:b/>
          <w:i/>
          <w:sz w:val="22"/>
          <w:szCs w:val="22"/>
        </w:rPr>
        <w:t xml:space="preserve">Szekszárd, 2020. </w:t>
      </w:r>
      <w:r w:rsidR="00DD3634">
        <w:rPr>
          <w:rFonts w:ascii="Calibri" w:hAnsi="Calibri" w:cs="Calibri"/>
          <w:b/>
          <w:i/>
          <w:sz w:val="22"/>
          <w:szCs w:val="22"/>
        </w:rPr>
        <w:t>november 26.</w:t>
      </w:r>
    </w:p>
    <w:p w14:paraId="78D72599" w14:textId="77777777" w:rsidR="00F30534" w:rsidRPr="00DD3634" w:rsidRDefault="00F30534" w:rsidP="00F30534">
      <w:pPr>
        <w:spacing w:line="276" w:lineRule="auto"/>
        <w:ind w:left="3540" w:firstLine="708"/>
        <w:jc w:val="center"/>
        <w:rPr>
          <w:rFonts w:ascii="Calibri" w:hAnsi="Calibri" w:cs="Calibri"/>
          <w:b/>
          <w:i/>
          <w:sz w:val="22"/>
          <w:szCs w:val="22"/>
        </w:rPr>
      </w:pPr>
      <w:r w:rsidRPr="00DD3634">
        <w:rPr>
          <w:rFonts w:ascii="Calibri" w:hAnsi="Calibri" w:cs="Calibri"/>
          <w:b/>
          <w:i/>
          <w:sz w:val="22"/>
          <w:szCs w:val="22"/>
        </w:rPr>
        <w:t>………</w:t>
      </w:r>
      <w:r w:rsidR="00E73BDC" w:rsidRPr="00DD3634">
        <w:rPr>
          <w:rFonts w:ascii="Calibri" w:hAnsi="Calibri" w:cs="Calibri"/>
          <w:b/>
          <w:i/>
          <w:sz w:val="22"/>
          <w:szCs w:val="22"/>
        </w:rPr>
        <w:t>………………………..</w:t>
      </w:r>
      <w:r w:rsidRPr="00DD3634">
        <w:rPr>
          <w:rFonts w:ascii="Calibri" w:hAnsi="Calibri" w:cs="Calibri"/>
          <w:b/>
          <w:i/>
          <w:sz w:val="22"/>
          <w:szCs w:val="22"/>
        </w:rPr>
        <w:t>………..</w:t>
      </w:r>
    </w:p>
    <w:p w14:paraId="10F2B97A" w14:textId="60EFCD9A" w:rsidR="00DD3634" w:rsidRDefault="00DD3634" w:rsidP="00DD3634">
      <w:pPr>
        <w:pStyle w:val="Nincstrkz"/>
        <w:ind w:left="4956" w:firstLine="708"/>
        <w:jc w:val="both"/>
        <w:rPr>
          <w:rFonts w:ascii="Calibri" w:hAnsi="Calibri" w:cs="Calibri"/>
          <w:b/>
          <w:bCs/>
        </w:rPr>
      </w:pPr>
      <w:r>
        <w:rPr>
          <w:rFonts w:ascii="Calibri" w:hAnsi="Calibri" w:cs="Calibri"/>
          <w:b/>
          <w:bCs/>
        </w:rPr>
        <w:t xml:space="preserve">     </w:t>
      </w:r>
      <w:r w:rsidRPr="00DB196A">
        <w:rPr>
          <w:rFonts w:ascii="Calibri" w:hAnsi="Calibri" w:cs="Calibri"/>
          <w:b/>
          <w:bCs/>
        </w:rPr>
        <w:t>Rozinka Attila</w:t>
      </w:r>
    </w:p>
    <w:p w14:paraId="4AC22A6D" w14:textId="38E915A3" w:rsidR="00DD3634" w:rsidRPr="00DB196A" w:rsidRDefault="00DD3634" w:rsidP="00DD3634">
      <w:pPr>
        <w:pStyle w:val="Nincstrkz"/>
        <w:ind w:left="5664"/>
        <w:jc w:val="both"/>
        <w:rPr>
          <w:rFonts w:ascii="Calibri" w:hAnsi="Calibri" w:cs="Calibri"/>
          <w:b/>
          <w:bCs/>
        </w:rPr>
      </w:pPr>
      <w:r>
        <w:rPr>
          <w:rFonts w:ascii="Calibri" w:hAnsi="Calibri" w:cs="Calibri"/>
          <w:b/>
          <w:bCs/>
        </w:rPr>
        <w:t xml:space="preserve">  </w:t>
      </w:r>
      <w:r w:rsidRPr="00DB196A">
        <w:rPr>
          <w:rFonts w:ascii="Calibri" w:hAnsi="Calibri" w:cs="Calibri"/>
          <w:b/>
          <w:bCs/>
        </w:rPr>
        <w:t>igazgatóságvezető</w:t>
      </w:r>
    </w:p>
    <w:p w14:paraId="3C25AA38" w14:textId="77777777" w:rsidR="00A93693" w:rsidRDefault="00A93693" w:rsidP="00F30534">
      <w:pPr>
        <w:pStyle w:val="Nincstrkz"/>
        <w:spacing w:line="276" w:lineRule="auto"/>
        <w:jc w:val="center"/>
        <w:rPr>
          <w:rFonts w:ascii="Calibri" w:hAnsi="Calibri" w:cs="Calibri"/>
          <w:b/>
        </w:rPr>
      </w:pPr>
    </w:p>
    <w:p w14:paraId="2EBE692E" w14:textId="1E8A5683" w:rsidR="00F30534" w:rsidRPr="00F3037E" w:rsidRDefault="00DD3634" w:rsidP="00F30534">
      <w:pPr>
        <w:pStyle w:val="Nincstrkz"/>
        <w:spacing w:line="276" w:lineRule="auto"/>
        <w:jc w:val="center"/>
        <w:rPr>
          <w:rFonts w:ascii="Calibri" w:hAnsi="Calibri" w:cs="Calibri"/>
          <w:b/>
        </w:rPr>
      </w:pPr>
      <w:r>
        <w:rPr>
          <w:rFonts w:ascii="Calibri" w:hAnsi="Calibri" w:cs="Calibri"/>
          <w:b/>
        </w:rPr>
        <w:lastRenderedPageBreak/>
        <w:t>H</w:t>
      </w:r>
      <w:r w:rsidR="00F30534" w:rsidRPr="00F3037E">
        <w:rPr>
          <w:rFonts w:ascii="Calibri" w:hAnsi="Calibri" w:cs="Calibri"/>
          <w:b/>
        </w:rPr>
        <w:t>atározati javaslat</w:t>
      </w:r>
    </w:p>
    <w:p w14:paraId="59D5DADB" w14:textId="77777777" w:rsidR="00F30534" w:rsidRPr="00F3037E" w:rsidRDefault="00F30534" w:rsidP="00F30534">
      <w:pPr>
        <w:pStyle w:val="Nincstrkz"/>
        <w:spacing w:line="276" w:lineRule="auto"/>
        <w:jc w:val="center"/>
        <w:rPr>
          <w:rFonts w:ascii="Calibri" w:hAnsi="Calibri" w:cs="Calibri"/>
          <w:b/>
        </w:rPr>
      </w:pPr>
    </w:p>
    <w:p w14:paraId="3C61CFFE" w14:textId="77777777" w:rsidR="00DD3634" w:rsidRPr="00DB196A" w:rsidRDefault="00DD3634" w:rsidP="00DD3634">
      <w:pPr>
        <w:pStyle w:val="Nincstrkz"/>
        <w:jc w:val="center"/>
        <w:rPr>
          <w:rFonts w:ascii="Calibri" w:hAnsi="Calibri" w:cs="Calibri"/>
          <w:b/>
          <w:bCs/>
        </w:rPr>
      </w:pPr>
      <w:r w:rsidRPr="00DB196A">
        <w:rPr>
          <w:rFonts w:ascii="Calibri" w:hAnsi="Calibri" w:cs="Calibri"/>
          <w:b/>
          <w:bCs/>
        </w:rPr>
        <w:t>Szekszárd Megyei Jogú Város Polgármestere</w:t>
      </w:r>
    </w:p>
    <w:p w14:paraId="0F751B2B" w14:textId="77777777" w:rsidR="00DD3634" w:rsidRPr="00DB196A" w:rsidRDefault="00DD3634" w:rsidP="00DD3634">
      <w:pPr>
        <w:pStyle w:val="Nincstrkz"/>
        <w:jc w:val="center"/>
        <w:rPr>
          <w:rFonts w:ascii="Calibri" w:hAnsi="Calibri" w:cs="Calibri"/>
          <w:b/>
          <w:bCs/>
        </w:rPr>
      </w:pPr>
      <w:r w:rsidRPr="00DB196A">
        <w:rPr>
          <w:rFonts w:ascii="Calibri" w:hAnsi="Calibri" w:cs="Calibri"/>
          <w:b/>
          <w:bCs/>
        </w:rPr>
        <w:t xml:space="preserve">Szekszárd Megyei Jogú Város Közgyűlésének - a katasztrófavédelemről és a hozzá kapcsolódó egyes törvények módosításáról szóló 2011. évi CXXVIII. törvény 46. § (4) bekezdése szerinti hatáskörében eljárva - a veszélyhelyzet kihirdetéséről szóló </w:t>
      </w:r>
      <w:r>
        <w:rPr>
          <w:rFonts w:ascii="Calibri" w:hAnsi="Calibri" w:cs="Calibri"/>
          <w:b/>
          <w:bCs/>
        </w:rPr>
        <w:t>478</w:t>
      </w:r>
      <w:r w:rsidRPr="00DB196A">
        <w:rPr>
          <w:rFonts w:ascii="Calibri" w:hAnsi="Calibri" w:cs="Calibri"/>
          <w:b/>
          <w:bCs/>
        </w:rPr>
        <w:t>/2020. (</w:t>
      </w:r>
      <w:r>
        <w:rPr>
          <w:rFonts w:ascii="Calibri" w:hAnsi="Calibri" w:cs="Calibri"/>
          <w:b/>
          <w:bCs/>
        </w:rPr>
        <w:t>XI. 3.)</w:t>
      </w:r>
      <w:r w:rsidRPr="00DB196A">
        <w:rPr>
          <w:rFonts w:ascii="Calibri" w:hAnsi="Calibri" w:cs="Calibri"/>
          <w:b/>
          <w:bCs/>
        </w:rPr>
        <w:t xml:space="preserve"> Korm. rendelettel kihirdetett veszélyhelyzetben az alábbi határozatot hozza:</w:t>
      </w:r>
    </w:p>
    <w:p w14:paraId="5BC37DE8" w14:textId="77777777" w:rsidR="00F30534" w:rsidRPr="00305118" w:rsidRDefault="00F30534" w:rsidP="00F30534">
      <w:pPr>
        <w:pStyle w:val="Nincstrkz"/>
        <w:spacing w:line="276" w:lineRule="auto"/>
        <w:jc w:val="both"/>
        <w:rPr>
          <w:rFonts w:ascii="Calibri" w:hAnsi="Calibri" w:cs="Calibri"/>
          <w:b/>
        </w:rPr>
      </w:pPr>
    </w:p>
    <w:p w14:paraId="75C218E0" w14:textId="03A01B08" w:rsidR="00F30534" w:rsidRPr="00305118" w:rsidRDefault="00F30534" w:rsidP="00F30534">
      <w:pPr>
        <w:pStyle w:val="Nincstrkz"/>
        <w:spacing w:line="276" w:lineRule="auto"/>
        <w:jc w:val="center"/>
        <w:rPr>
          <w:rFonts w:ascii="Calibri" w:hAnsi="Calibri" w:cs="Calibri"/>
          <w:b/>
        </w:rPr>
      </w:pPr>
      <w:r w:rsidRPr="00305118">
        <w:rPr>
          <w:rFonts w:ascii="Calibri" w:hAnsi="Calibri" w:cs="Calibri"/>
          <w:b/>
        </w:rPr>
        <w:t xml:space="preserve">Szekszárd Megyei Jogú Város Önkormányzata Közgyűlésének </w:t>
      </w:r>
      <w:r>
        <w:rPr>
          <w:rFonts w:ascii="Calibri" w:hAnsi="Calibri" w:cs="Calibri"/>
          <w:b/>
        </w:rPr>
        <w:t>….</w:t>
      </w:r>
      <w:r w:rsidRPr="00305118">
        <w:rPr>
          <w:rFonts w:ascii="Calibri" w:hAnsi="Calibri" w:cs="Calibri"/>
          <w:b/>
        </w:rPr>
        <w:t>/2020. (</w:t>
      </w:r>
      <w:r w:rsidR="00DD3634">
        <w:rPr>
          <w:rFonts w:ascii="Calibri" w:hAnsi="Calibri" w:cs="Calibri"/>
          <w:b/>
        </w:rPr>
        <w:t>XII</w:t>
      </w:r>
      <w:r>
        <w:rPr>
          <w:rFonts w:ascii="Calibri" w:hAnsi="Calibri" w:cs="Calibri"/>
          <w:b/>
        </w:rPr>
        <w:t>…</w:t>
      </w:r>
      <w:r w:rsidRPr="00305118">
        <w:rPr>
          <w:rFonts w:ascii="Calibri" w:hAnsi="Calibri" w:cs="Calibri"/>
          <w:b/>
        </w:rPr>
        <w:t>.) határozata</w:t>
      </w:r>
    </w:p>
    <w:p w14:paraId="32414349" w14:textId="77777777" w:rsidR="00F30534" w:rsidRDefault="00F30534" w:rsidP="00F30534">
      <w:pPr>
        <w:pStyle w:val="Nincstrkz"/>
        <w:spacing w:line="276" w:lineRule="auto"/>
        <w:rPr>
          <w:rFonts w:ascii="Calibri" w:hAnsi="Calibri" w:cs="Calibri"/>
          <w:b/>
        </w:rPr>
      </w:pPr>
    </w:p>
    <w:p w14:paraId="0CBF0F61" w14:textId="19651D7A" w:rsidR="00EC54AA" w:rsidRPr="00EC5D8F" w:rsidRDefault="00EC54AA" w:rsidP="001500E3">
      <w:pPr>
        <w:pStyle w:val="Nincstrkz"/>
        <w:spacing w:line="276" w:lineRule="auto"/>
        <w:jc w:val="center"/>
        <w:rPr>
          <w:rFonts w:ascii="Calibri" w:hAnsi="Calibri" w:cs="Calibri"/>
          <w:b/>
        </w:rPr>
      </w:pPr>
      <w:r>
        <w:rPr>
          <w:rFonts w:ascii="Calibri" w:hAnsi="Calibri" w:cs="Calibri"/>
          <w:b/>
          <w:bCs/>
          <w:i/>
          <w:iCs/>
          <w:sz w:val="22"/>
          <w:szCs w:val="22"/>
        </w:rPr>
        <w:t>„</w:t>
      </w:r>
      <w:r w:rsidR="009F7CF3" w:rsidRPr="00EC5D8F">
        <w:rPr>
          <w:rFonts w:ascii="Calibri" w:hAnsi="Calibri"/>
          <w:b/>
          <w:bCs/>
          <w:i/>
          <w:iCs/>
        </w:rPr>
        <w:t xml:space="preserve">Tervezési szerződés SZMJV Önkormányzata által a TOP-6.6.1 konstrukció keretében benyújtandó pályázat szerint </w:t>
      </w:r>
      <w:r w:rsidR="009F7CF3" w:rsidRPr="00EC5D8F">
        <w:rPr>
          <w:rFonts w:ascii="Calibri" w:hAnsi="Calibri"/>
          <w:b/>
          <w:bCs/>
          <w:i/>
          <w:iCs/>
          <w:snapToGrid w:val="0"/>
        </w:rPr>
        <w:t xml:space="preserve">a Szekszárd, Csopak u. </w:t>
      </w:r>
      <w:r w:rsidR="009F7CF3" w:rsidRPr="00EC5D8F">
        <w:rPr>
          <w:rFonts w:ascii="Calibri" w:hAnsi="Calibri" w:cs="Arial"/>
          <w:b/>
          <w:bCs/>
          <w:i/>
          <w:iCs/>
        </w:rPr>
        <w:t xml:space="preserve">5580/3 </w:t>
      </w:r>
      <w:r w:rsidR="009F7CF3" w:rsidRPr="00EC5D8F">
        <w:rPr>
          <w:rFonts w:ascii="Calibri" w:hAnsi="Calibri"/>
          <w:b/>
          <w:bCs/>
          <w:i/>
          <w:iCs/>
          <w:snapToGrid w:val="0"/>
        </w:rPr>
        <w:t xml:space="preserve">hrsz. alatt építendő </w:t>
      </w:r>
      <w:r w:rsidR="009F7CF3" w:rsidRPr="00EC5D8F">
        <w:rPr>
          <w:rFonts w:ascii="Calibri" w:hAnsi="Calibri"/>
          <w:b/>
          <w:bCs/>
          <w:i/>
          <w:iCs/>
        </w:rPr>
        <w:t xml:space="preserve">háziorvosi rendelő építés </w:t>
      </w:r>
      <w:r w:rsidR="009F7CF3" w:rsidRPr="00EC5D8F">
        <w:rPr>
          <w:rFonts w:ascii="Calibri" w:hAnsi="Calibri"/>
          <w:b/>
          <w:bCs/>
          <w:i/>
          <w:iCs/>
          <w:snapToGrid w:val="0"/>
        </w:rPr>
        <w:t>engedélyezési és kiviteli terveinek, illetve a fejlesztés végén az energetikai tanúsításának elkészítésére</w:t>
      </w:r>
      <w:r w:rsidR="001500E3" w:rsidRPr="00EC5D8F">
        <w:rPr>
          <w:rFonts w:ascii="Calibri" w:hAnsi="Calibri" w:cs="Calibri"/>
          <w:b/>
          <w:bCs/>
          <w:i/>
          <w:iCs/>
        </w:rPr>
        <w:t>”</w:t>
      </w:r>
      <w:r w:rsidRPr="00EC5D8F">
        <w:rPr>
          <w:rFonts w:ascii="Calibri" w:hAnsi="Calibri" w:cs="Calibri"/>
          <w:b/>
          <w:bCs/>
          <w:i/>
          <w:iCs/>
        </w:rPr>
        <w:t xml:space="preserve"> </w:t>
      </w:r>
      <w:r w:rsidR="001500E3" w:rsidRPr="00EC5D8F">
        <w:rPr>
          <w:rFonts w:ascii="Calibri" w:hAnsi="Calibri" w:cs="Calibri"/>
          <w:b/>
        </w:rPr>
        <w:t xml:space="preserve">tárgyában kiírt közbeszerzési értékhatár alatti meghívásos pályázati </w:t>
      </w:r>
      <w:r w:rsidR="001500E3" w:rsidRPr="00EC5D8F">
        <w:rPr>
          <w:rFonts w:ascii="Calibri" w:hAnsi="Calibri" w:cs="Calibri"/>
          <w:b/>
          <w:iCs/>
        </w:rPr>
        <w:t>eljárás eredményének megállapításáról</w:t>
      </w:r>
    </w:p>
    <w:p w14:paraId="18BDB722" w14:textId="77777777" w:rsidR="00EC54AA" w:rsidRDefault="00EC54AA" w:rsidP="00F30534">
      <w:pPr>
        <w:pStyle w:val="Nincstrkz"/>
        <w:spacing w:line="276" w:lineRule="auto"/>
        <w:rPr>
          <w:rFonts w:ascii="Calibri" w:hAnsi="Calibri" w:cs="Calibri"/>
          <w:b/>
        </w:rPr>
      </w:pPr>
    </w:p>
    <w:p w14:paraId="322DBD50" w14:textId="151FCDA5" w:rsidR="00EC5D8F" w:rsidRPr="00A93693" w:rsidRDefault="00EC5D8F" w:rsidP="00EC5D8F">
      <w:pPr>
        <w:pStyle w:val="Listaszerbekezds"/>
        <w:ind w:left="0"/>
        <w:jc w:val="both"/>
        <w:rPr>
          <w:rFonts w:ascii="Calibri" w:hAnsi="Calibri" w:cs="Calibri"/>
        </w:rPr>
      </w:pPr>
      <w:r w:rsidRPr="002A7DEE">
        <w:rPr>
          <w:rFonts w:ascii="Calibri" w:hAnsi="Calibri" w:cs="Calibri"/>
        </w:rPr>
        <w:t xml:space="preserve">Szekszárd Megyei Jogú Város Önkormányzata Közgyűlésének - a katasztrófavédelemről és a hozzá kapcsolódó egyes törvények módosításáról szóló 2011. évi CXXVIII. törvény 46. § (4) bekezdése szerinti - hatáskörében eljáró Szekszárd Megyei Jogú Város Polgármestere, a veszélyhelyzet kihirdetéséről szóló 478/2020. (XI.3.) Korm. rendelettel kihirdetett veszélyhelyzetben </w:t>
      </w:r>
      <w:r w:rsidRPr="00A93693">
        <w:rPr>
          <w:rFonts w:ascii="Calibri" w:hAnsi="Calibri" w:cs="Calibri"/>
        </w:rPr>
        <w:t xml:space="preserve">a </w:t>
      </w:r>
      <w:r w:rsidRPr="00D20BA3">
        <w:rPr>
          <w:rFonts w:ascii="Calibri" w:hAnsi="Calibri" w:cs="Calibri"/>
        </w:rPr>
        <w:t>Gazdasági és Városfejlesztési Bizottság</w:t>
      </w:r>
      <w:r w:rsidR="00A93693" w:rsidRPr="00D20BA3">
        <w:rPr>
          <w:rFonts w:ascii="Calibri" w:hAnsi="Calibri" w:cs="Calibri"/>
        </w:rPr>
        <w:t xml:space="preserve"> elnökén keresztül a Bizottság</w:t>
      </w:r>
      <w:r w:rsidRPr="00D20BA3">
        <w:rPr>
          <w:rFonts w:ascii="Calibri" w:hAnsi="Calibri" w:cs="Calibri"/>
        </w:rPr>
        <w:t xml:space="preserve"> </w:t>
      </w:r>
      <w:r w:rsidRPr="00D20BA3">
        <w:rPr>
          <w:rFonts w:ascii="Calibri" w:hAnsi="Calibri" w:cs="Calibri"/>
          <w:bCs/>
        </w:rPr>
        <w:t>tagjai véleményének kikérésével</w:t>
      </w:r>
    </w:p>
    <w:p w14:paraId="3180A640" w14:textId="77777777" w:rsidR="00F30534" w:rsidRPr="00C35951" w:rsidRDefault="00F30534" w:rsidP="00F30534">
      <w:pPr>
        <w:spacing w:line="276" w:lineRule="auto"/>
        <w:jc w:val="both"/>
        <w:rPr>
          <w:rFonts w:ascii="Calibri" w:hAnsi="Calibri" w:cs="Calibri"/>
        </w:rPr>
      </w:pPr>
    </w:p>
    <w:p w14:paraId="2F76ADA2" w14:textId="5FCE9CF3" w:rsidR="00C35951" w:rsidRPr="002F6A87" w:rsidRDefault="00C35951" w:rsidP="00C35951">
      <w:pPr>
        <w:pStyle w:val="Nincstrkz"/>
        <w:numPr>
          <w:ilvl w:val="0"/>
          <w:numId w:val="12"/>
        </w:numPr>
        <w:jc w:val="both"/>
        <w:rPr>
          <w:rFonts w:ascii="Calibri" w:hAnsi="Calibri" w:cs="Calibri"/>
        </w:rPr>
      </w:pPr>
      <w:r w:rsidRPr="00C35951">
        <w:rPr>
          <w:rFonts w:ascii="Calibri" w:hAnsi="Calibri" w:cs="Calibri"/>
        </w:rPr>
        <w:t>jóváhagyja, hogy Szekszárd Megyei Jogú Város Önkormányzata a „</w:t>
      </w:r>
      <w:r w:rsidR="009F7CF3" w:rsidRPr="009A21E0">
        <w:rPr>
          <w:rFonts w:ascii="Calibri" w:hAnsi="Calibri"/>
          <w:b/>
          <w:bCs/>
          <w:i/>
          <w:iCs/>
        </w:rPr>
        <w:t xml:space="preserve">Tervezési szerződés SZMJV Önkormányzata által a TOP-6.6.1 konstrukció keretében benyújtandó pályázat szerint </w:t>
      </w:r>
      <w:r w:rsidR="009F7CF3" w:rsidRPr="009A21E0">
        <w:rPr>
          <w:rFonts w:ascii="Calibri" w:hAnsi="Calibri"/>
          <w:b/>
          <w:bCs/>
          <w:i/>
          <w:iCs/>
          <w:snapToGrid w:val="0"/>
        </w:rPr>
        <w:t xml:space="preserve">a Szekszárd, Csopak u. </w:t>
      </w:r>
      <w:r w:rsidR="009F7CF3" w:rsidRPr="009A21E0">
        <w:rPr>
          <w:rFonts w:ascii="Calibri" w:hAnsi="Calibri" w:cs="Arial"/>
          <w:b/>
          <w:bCs/>
          <w:i/>
          <w:iCs/>
        </w:rPr>
        <w:t xml:space="preserve">5580/3 </w:t>
      </w:r>
      <w:r w:rsidR="009F7CF3" w:rsidRPr="009A21E0">
        <w:rPr>
          <w:rFonts w:ascii="Calibri" w:hAnsi="Calibri"/>
          <w:b/>
          <w:bCs/>
          <w:i/>
          <w:iCs/>
          <w:snapToGrid w:val="0"/>
        </w:rPr>
        <w:t xml:space="preserve">hrsz. alatt építendő </w:t>
      </w:r>
      <w:r w:rsidR="009F7CF3" w:rsidRPr="009A21E0">
        <w:rPr>
          <w:rFonts w:ascii="Calibri" w:hAnsi="Calibri"/>
          <w:b/>
          <w:bCs/>
          <w:i/>
          <w:iCs/>
        </w:rPr>
        <w:t xml:space="preserve">háziorvosi rendelő építés </w:t>
      </w:r>
      <w:r w:rsidR="009F7CF3" w:rsidRPr="009A21E0">
        <w:rPr>
          <w:rFonts w:ascii="Calibri" w:hAnsi="Calibri"/>
          <w:b/>
          <w:bCs/>
          <w:i/>
          <w:iCs/>
          <w:snapToGrid w:val="0"/>
        </w:rPr>
        <w:t>engedélyezési és kiviteli terveinek, illetve a fejlesztés végén az energetikai tanúsításának elkészítésére</w:t>
      </w:r>
      <w:r w:rsidRPr="00C35951">
        <w:rPr>
          <w:rFonts w:ascii="Calibri" w:hAnsi="Calibri" w:cs="Calibri"/>
        </w:rPr>
        <w:t xml:space="preserve">” </w:t>
      </w:r>
      <w:r w:rsidRPr="00C35951">
        <w:rPr>
          <w:rFonts w:ascii="Calibri" w:hAnsi="Calibri" w:cs="Calibri"/>
          <w:iCs/>
        </w:rPr>
        <w:t xml:space="preserve">tárgyú közbeszerzési értékhatár alatti meghívásos pályázati eljárás során a legkedvezőbb ajánlatot </w:t>
      </w:r>
      <w:r w:rsidRPr="00EC5D8F">
        <w:rPr>
          <w:rFonts w:ascii="Calibri" w:hAnsi="Calibri" w:cs="Calibri"/>
          <w:iCs/>
          <w:color w:val="000000"/>
        </w:rPr>
        <w:t xml:space="preserve">tevő </w:t>
      </w:r>
      <w:r w:rsidR="00EC5D8F" w:rsidRPr="00EC5D8F">
        <w:rPr>
          <w:rFonts w:ascii="Calibri" w:hAnsi="Calibri" w:cs="Garamond"/>
          <w:b/>
          <w:bCs/>
          <w:snapToGrid w:val="0"/>
          <w:lang w:eastAsia="en-US"/>
        </w:rPr>
        <w:t>Szekszárdi Városfejlesztési Kft-</w:t>
      </w:r>
      <w:r w:rsidR="00EC5D8F" w:rsidRPr="002F6A87">
        <w:rPr>
          <w:rFonts w:ascii="Calibri" w:hAnsi="Calibri" w:cs="Garamond"/>
          <w:b/>
          <w:bCs/>
          <w:snapToGrid w:val="0"/>
          <w:lang w:eastAsia="en-US"/>
        </w:rPr>
        <w:t xml:space="preserve">vel (7100 Szekszárd, Bezerédj u. 2.) </w:t>
      </w:r>
      <w:r w:rsidRPr="002F6A87">
        <w:rPr>
          <w:rFonts w:ascii="Calibri" w:hAnsi="Calibri" w:cs="Calibri"/>
        </w:rPr>
        <w:t>kössön szerződést</w:t>
      </w:r>
      <w:r w:rsidR="002F6A87" w:rsidRPr="002F6A87">
        <w:rPr>
          <w:rFonts w:ascii="Calibri" w:hAnsi="Calibri" w:cs="Calibri"/>
        </w:rPr>
        <w:t xml:space="preserve"> azzal a kitétellel, hogy a </w:t>
      </w:r>
      <w:r w:rsidR="002F6A87" w:rsidRPr="002F6A87">
        <w:rPr>
          <w:rFonts w:ascii="Calibri" w:hAnsi="Calibri"/>
          <w:b/>
          <w:bCs/>
        </w:rPr>
        <w:t xml:space="preserve"> szerződés hatálybalépési feltétele</w:t>
      </w:r>
      <w:r w:rsidR="002F6A87" w:rsidRPr="002F6A87">
        <w:rPr>
          <w:rFonts w:ascii="Calibri" w:hAnsi="Calibri"/>
        </w:rPr>
        <w:t>, hogy Szekszárd Megyei Jogú Város Önkormányzata TOP-6.6.1 kódszámon pályázatot nyújtson be a Szekszárd, Csopak u. 5580/3 hrsz-ú telekre, mint megvalósítási helyszínre</w:t>
      </w:r>
      <w:r w:rsidR="00D20BA3">
        <w:rPr>
          <w:rFonts w:ascii="Calibri" w:hAnsi="Calibri" w:cs="Calibri"/>
        </w:rPr>
        <w:t>;</w:t>
      </w:r>
    </w:p>
    <w:p w14:paraId="76EFE528" w14:textId="77777777" w:rsidR="00C35951" w:rsidRPr="00C35951" w:rsidRDefault="00C35951" w:rsidP="00C35951">
      <w:pPr>
        <w:pStyle w:val="Nincstrkz"/>
        <w:ind w:left="720"/>
        <w:jc w:val="both"/>
        <w:rPr>
          <w:rFonts w:ascii="Calibri" w:hAnsi="Calibri" w:cs="Calibri"/>
        </w:rPr>
      </w:pPr>
    </w:p>
    <w:p w14:paraId="6C373068" w14:textId="153E0FD4" w:rsidR="00C35951" w:rsidRPr="00C35951" w:rsidRDefault="00C35951" w:rsidP="00C35951">
      <w:pPr>
        <w:pStyle w:val="Nincstrkz"/>
        <w:jc w:val="both"/>
        <w:rPr>
          <w:rFonts w:ascii="Calibri" w:hAnsi="Calibri" w:cs="Calibri"/>
          <w:b/>
        </w:rPr>
      </w:pPr>
      <w:r w:rsidRPr="00C35951">
        <w:rPr>
          <w:rFonts w:ascii="Calibri" w:hAnsi="Calibri" w:cs="Calibri"/>
        </w:rPr>
        <w:t xml:space="preserve">              </w:t>
      </w:r>
      <w:r w:rsidRPr="00C35951">
        <w:rPr>
          <w:rFonts w:ascii="Calibri" w:hAnsi="Calibri" w:cs="Calibri"/>
          <w:b/>
        </w:rPr>
        <w:t xml:space="preserve">Határidő: </w:t>
      </w:r>
      <w:r w:rsidR="00ED3E52">
        <w:rPr>
          <w:rFonts w:ascii="Calibri" w:hAnsi="Calibri" w:cs="Calibri"/>
          <w:b/>
        </w:rPr>
        <w:t>döntéshozatal napja</w:t>
      </w:r>
    </w:p>
    <w:p w14:paraId="1C48EFCF" w14:textId="77777777" w:rsidR="00C35951" w:rsidRPr="00C35951" w:rsidRDefault="00C35951" w:rsidP="00C35951">
      <w:pPr>
        <w:pStyle w:val="Nincstrkz"/>
        <w:jc w:val="both"/>
        <w:rPr>
          <w:rFonts w:ascii="Calibri" w:hAnsi="Calibri" w:cs="Calibri"/>
          <w:b/>
        </w:rPr>
      </w:pPr>
      <w:r w:rsidRPr="00C35951">
        <w:rPr>
          <w:rFonts w:ascii="Calibri" w:hAnsi="Calibri" w:cs="Calibri"/>
          <w:b/>
        </w:rPr>
        <w:t xml:space="preserve">              Felelős: </w:t>
      </w:r>
      <w:r>
        <w:rPr>
          <w:rFonts w:ascii="Calibri" w:hAnsi="Calibri" w:cs="Calibri"/>
          <w:b/>
        </w:rPr>
        <w:t>Ács Rezső polgármester</w:t>
      </w:r>
    </w:p>
    <w:p w14:paraId="5631BBF7" w14:textId="77777777" w:rsidR="00C35951" w:rsidRPr="00C35951" w:rsidRDefault="00C35951" w:rsidP="00C35951">
      <w:pPr>
        <w:pStyle w:val="Nincstrkz"/>
        <w:jc w:val="both"/>
        <w:rPr>
          <w:rFonts w:ascii="Calibri" w:hAnsi="Calibri" w:cs="Calibri"/>
        </w:rPr>
      </w:pPr>
    </w:p>
    <w:p w14:paraId="4D04E765" w14:textId="186ED9D8" w:rsidR="00471B3C" w:rsidRDefault="00471B3C" w:rsidP="00C35951">
      <w:pPr>
        <w:pStyle w:val="Nincstrkz"/>
        <w:numPr>
          <w:ilvl w:val="0"/>
          <w:numId w:val="12"/>
        </w:numPr>
        <w:jc w:val="both"/>
        <w:rPr>
          <w:rFonts w:ascii="Calibri" w:hAnsi="Calibri" w:cs="Calibri"/>
        </w:rPr>
      </w:pPr>
      <w:r>
        <w:rPr>
          <w:rFonts w:ascii="Calibri" w:hAnsi="Calibri" w:cs="Calibri"/>
        </w:rPr>
        <w:t>jóváhagyja az 1. pont alapján megkötendő szerződéstervezet tartalmát</w:t>
      </w:r>
      <w:r w:rsidR="00C0479D">
        <w:rPr>
          <w:rFonts w:ascii="Calibri" w:hAnsi="Calibri" w:cs="Calibri"/>
        </w:rPr>
        <w:t>, és dönt annak aláírásáról</w:t>
      </w:r>
      <w:r w:rsidR="00D20BA3">
        <w:rPr>
          <w:rFonts w:ascii="Calibri" w:hAnsi="Calibri" w:cs="Calibri"/>
        </w:rPr>
        <w:t>;</w:t>
      </w:r>
    </w:p>
    <w:p w14:paraId="502DE069" w14:textId="77777777" w:rsidR="00471B3C" w:rsidRDefault="00471B3C" w:rsidP="00471B3C">
      <w:pPr>
        <w:pStyle w:val="Nincstrkz"/>
        <w:jc w:val="both"/>
        <w:rPr>
          <w:rFonts w:ascii="Calibri" w:hAnsi="Calibri" w:cs="Calibri"/>
        </w:rPr>
      </w:pPr>
      <w:r>
        <w:rPr>
          <w:rFonts w:ascii="Calibri" w:hAnsi="Calibri" w:cs="Calibri"/>
        </w:rPr>
        <w:t xml:space="preserve"> </w:t>
      </w:r>
    </w:p>
    <w:p w14:paraId="0B070A5E" w14:textId="72327174" w:rsidR="00471B3C" w:rsidRPr="00C35951" w:rsidRDefault="00471B3C" w:rsidP="00471B3C">
      <w:pPr>
        <w:pStyle w:val="Nincstrkz"/>
        <w:jc w:val="both"/>
        <w:rPr>
          <w:rFonts w:ascii="Calibri" w:hAnsi="Calibri" w:cs="Calibri"/>
          <w:b/>
        </w:rPr>
      </w:pPr>
      <w:r w:rsidRPr="00C35951">
        <w:rPr>
          <w:rFonts w:ascii="Calibri" w:hAnsi="Calibri" w:cs="Calibri"/>
        </w:rPr>
        <w:t xml:space="preserve">              </w:t>
      </w:r>
      <w:r w:rsidRPr="00C35951">
        <w:rPr>
          <w:rFonts w:ascii="Calibri" w:hAnsi="Calibri" w:cs="Calibri"/>
          <w:b/>
        </w:rPr>
        <w:t xml:space="preserve">Határidő: </w:t>
      </w:r>
      <w:r w:rsidR="006F64C3">
        <w:rPr>
          <w:rFonts w:ascii="Calibri" w:hAnsi="Calibri" w:cs="Calibri"/>
          <w:b/>
        </w:rPr>
        <w:t>döntéshozatal napja</w:t>
      </w:r>
    </w:p>
    <w:p w14:paraId="2825730B" w14:textId="77777777" w:rsidR="00471B3C" w:rsidRPr="00C35951" w:rsidRDefault="00471B3C" w:rsidP="00471B3C">
      <w:pPr>
        <w:pStyle w:val="Nincstrkz"/>
        <w:jc w:val="both"/>
        <w:rPr>
          <w:rFonts w:ascii="Calibri" w:hAnsi="Calibri" w:cs="Calibri"/>
          <w:b/>
        </w:rPr>
      </w:pPr>
      <w:r w:rsidRPr="00C35951">
        <w:rPr>
          <w:rFonts w:ascii="Calibri" w:hAnsi="Calibri" w:cs="Calibri"/>
          <w:b/>
        </w:rPr>
        <w:t xml:space="preserve">              Felelős: </w:t>
      </w:r>
      <w:r>
        <w:rPr>
          <w:rFonts w:ascii="Calibri" w:hAnsi="Calibri" w:cs="Calibri"/>
          <w:b/>
        </w:rPr>
        <w:t>Ács Rezső polgármester</w:t>
      </w:r>
    </w:p>
    <w:p w14:paraId="0D4620AE" w14:textId="77777777" w:rsidR="00471B3C" w:rsidRDefault="00471B3C" w:rsidP="00D20BA3">
      <w:pPr>
        <w:pStyle w:val="Nincstrkz"/>
        <w:jc w:val="both"/>
        <w:rPr>
          <w:rFonts w:ascii="Calibri" w:hAnsi="Calibri" w:cs="Calibri"/>
        </w:rPr>
      </w:pPr>
    </w:p>
    <w:p w14:paraId="566059CC" w14:textId="7461EA53" w:rsidR="00C35951" w:rsidRPr="00C35951" w:rsidRDefault="00C35951" w:rsidP="00C35951">
      <w:pPr>
        <w:pStyle w:val="Nincstrkz"/>
        <w:numPr>
          <w:ilvl w:val="0"/>
          <w:numId w:val="12"/>
        </w:numPr>
        <w:jc w:val="both"/>
        <w:rPr>
          <w:rFonts w:ascii="Calibri" w:hAnsi="Calibri" w:cs="Calibri"/>
        </w:rPr>
      </w:pPr>
      <w:r w:rsidRPr="00C35951">
        <w:rPr>
          <w:rFonts w:ascii="Calibri" w:hAnsi="Calibri" w:cs="Calibri"/>
        </w:rPr>
        <w:t>felhívja a Polgármesteri Hivatalt, hogy tájékoztassa az ajánlattevőket az eljárás eredményéről</w:t>
      </w:r>
      <w:r w:rsidR="00D20BA3">
        <w:rPr>
          <w:rFonts w:ascii="Calibri" w:hAnsi="Calibri" w:cs="Calibri"/>
        </w:rPr>
        <w:t>;</w:t>
      </w:r>
    </w:p>
    <w:p w14:paraId="4961D5DA" w14:textId="77777777" w:rsidR="00C35951" w:rsidRPr="00C35951" w:rsidRDefault="00C35951" w:rsidP="00C35951">
      <w:pPr>
        <w:pStyle w:val="Nincstrkz"/>
        <w:ind w:left="720"/>
        <w:jc w:val="both"/>
        <w:rPr>
          <w:rFonts w:ascii="Calibri" w:hAnsi="Calibri" w:cs="Calibri"/>
        </w:rPr>
      </w:pPr>
    </w:p>
    <w:p w14:paraId="4955F7DE" w14:textId="41B0A1EB" w:rsidR="00C35951" w:rsidRPr="00C35951" w:rsidRDefault="00C35951" w:rsidP="00C35951">
      <w:pPr>
        <w:pStyle w:val="Nincstrkz"/>
        <w:ind w:left="720"/>
        <w:jc w:val="both"/>
        <w:rPr>
          <w:rFonts w:ascii="Calibri" w:hAnsi="Calibri" w:cs="Calibri"/>
          <w:b/>
        </w:rPr>
      </w:pPr>
      <w:r w:rsidRPr="00C35951">
        <w:rPr>
          <w:rFonts w:ascii="Calibri" w:hAnsi="Calibri" w:cs="Calibri"/>
          <w:b/>
        </w:rPr>
        <w:t xml:space="preserve">Határidő: 2020. </w:t>
      </w:r>
      <w:r w:rsidR="00EC5D8F">
        <w:rPr>
          <w:rFonts w:ascii="Calibri" w:hAnsi="Calibri" w:cs="Calibri"/>
          <w:b/>
        </w:rPr>
        <w:t>december 8</w:t>
      </w:r>
      <w:r w:rsidR="001500E3">
        <w:rPr>
          <w:rFonts w:ascii="Calibri" w:hAnsi="Calibri" w:cs="Calibri"/>
          <w:b/>
        </w:rPr>
        <w:t>.</w:t>
      </w:r>
    </w:p>
    <w:p w14:paraId="0212DA2A" w14:textId="1AD1BEA7" w:rsidR="00C35951" w:rsidRPr="00C35951" w:rsidRDefault="00C35951" w:rsidP="00C35951">
      <w:pPr>
        <w:pStyle w:val="Nincstrkz"/>
        <w:ind w:firstLine="708"/>
        <w:jc w:val="both"/>
        <w:rPr>
          <w:rFonts w:ascii="Calibri" w:hAnsi="Calibri" w:cs="Calibri"/>
          <w:b/>
        </w:rPr>
      </w:pPr>
      <w:r w:rsidRPr="00C35951">
        <w:rPr>
          <w:rFonts w:ascii="Calibri" w:hAnsi="Calibri" w:cs="Calibri"/>
          <w:b/>
        </w:rPr>
        <w:lastRenderedPageBreak/>
        <w:t xml:space="preserve">Felelős: dr. </w:t>
      </w:r>
      <w:r w:rsidR="00EC5D8F">
        <w:rPr>
          <w:rFonts w:ascii="Calibri" w:hAnsi="Calibri" w:cs="Calibri"/>
          <w:b/>
        </w:rPr>
        <w:t>Gábor Ferenc</w:t>
      </w:r>
      <w:r w:rsidRPr="00C35951">
        <w:rPr>
          <w:rFonts w:ascii="Calibri" w:hAnsi="Calibri" w:cs="Calibri"/>
          <w:b/>
        </w:rPr>
        <w:t xml:space="preserve"> jegyző</w:t>
      </w:r>
    </w:p>
    <w:p w14:paraId="76EF5209" w14:textId="77777777" w:rsidR="001500E3" w:rsidRPr="00C35951" w:rsidRDefault="001500E3" w:rsidP="00D20BA3">
      <w:pPr>
        <w:pStyle w:val="Nincstrkz"/>
        <w:jc w:val="both"/>
        <w:rPr>
          <w:rFonts w:ascii="Calibri" w:hAnsi="Calibri" w:cs="Calibri"/>
          <w:b/>
        </w:rPr>
      </w:pPr>
    </w:p>
    <w:p w14:paraId="562B0BDE" w14:textId="77CC3F22" w:rsidR="00C35951" w:rsidRPr="00EC5D8F" w:rsidRDefault="00C35951" w:rsidP="00C35951">
      <w:pPr>
        <w:pStyle w:val="Nincstrkz"/>
        <w:numPr>
          <w:ilvl w:val="0"/>
          <w:numId w:val="12"/>
        </w:numPr>
        <w:jc w:val="both"/>
        <w:rPr>
          <w:rFonts w:ascii="Calibri" w:hAnsi="Calibri" w:cs="Calibri"/>
        </w:rPr>
      </w:pPr>
      <w:r w:rsidRPr="00C35951">
        <w:rPr>
          <w:rFonts w:ascii="Calibri" w:hAnsi="Calibri" w:cs="Calibri"/>
        </w:rPr>
        <w:t xml:space="preserve">felhívja a Polgármesteri Hivatalt, hogy </w:t>
      </w:r>
      <w:r w:rsidR="001500E3">
        <w:rPr>
          <w:rFonts w:ascii="Calibri" w:hAnsi="Calibri" w:cs="Calibri"/>
        </w:rPr>
        <w:t xml:space="preserve">készítse </w:t>
      </w:r>
      <w:r w:rsidR="001500E3" w:rsidRPr="00EC5D8F">
        <w:rPr>
          <w:rFonts w:ascii="Calibri" w:hAnsi="Calibri" w:cs="Calibri"/>
        </w:rPr>
        <w:t>elő</w:t>
      </w:r>
      <w:r w:rsidRPr="00EC5D8F">
        <w:rPr>
          <w:rFonts w:ascii="Calibri" w:hAnsi="Calibri" w:cs="Calibri"/>
        </w:rPr>
        <w:t xml:space="preserve"> a</w:t>
      </w:r>
      <w:r w:rsidR="00A86BC8" w:rsidRPr="00EC5D8F">
        <w:rPr>
          <w:rFonts w:ascii="Calibri" w:hAnsi="Calibri" w:cs="Calibri"/>
        </w:rPr>
        <w:t>z előterjesztés mellékletét képező</w:t>
      </w:r>
      <w:r w:rsidRPr="00EC5D8F">
        <w:rPr>
          <w:rFonts w:ascii="Calibri" w:hAnsi="Calibri" w:cs="Calibri"/>
        </w:rPr>
        <w:t xml:space="preserve"> </w:t>
      </w:r>
      <w:r w:rsidR="00EC5D8F" w:rsidRPr="00EC5D8F">
        <w:rPr>
          <w:rFonts w:ascii="Calibri" w:hAnsi="Calibri" w:cs="Calibri"/>
        </w:rPr>
        <w:t xml:space="preserve">Tervezési </w:t>
      </w:r>
      <w:r w:rsidRPr="00EC5D8F">
        <w:rPr>
          <w:rFonts w:ascii="Calibri" w:hAnsi="Calibri" w:cs="Calibri"/>
        </w:rPr>
        <w:t>szerződés</w:t>
      </w:r>
      <w:r w:rsidR="001500E3" w:rsidRPr="00EC5D8F">
        <w:rPr>
          <w:rFonts w:ascii="Calibri" w:hAnsi="Calibri" w:cs="Calibri"/>
        </w:rPr>
        <w:t>t aláírásra</w:t>
      </w:r>
      <w:r w:rsidR="00D20BA3">
        <w:rPr>
          <w:rFonts w:ascii="Calibri" w:hAnsi="Calibri" w:cs="Calibri"/>
        </w:rPr>
        <w:t>;</w:t>
      </w:r>
    </w:p>
    <w:p w14:paraId="4C73335E" w14:textId="77777777" w:rsidR="00C35951" w:rsidRPr="00C35951" w:rsidRDefault="00C35951" w:rsidP="00C35951">
      <w:pPr>
        <w:pStyle w:val="Nincstrkz"/>
        <w:jc w:val="both"/>
        <w:rPr>
          <w:rFonts w:ascii="Calibri" w:hAnsi="Calibri" w:cs="Calibri"/>
        </w:rPr>
      </w:pPr>
    </w:p>
    <w:p w14:paraId="7A867051" w14:textId="56869802" w:rsidR="00C35951" w:rsidRPr="00C35951" w:rsidRDefault="00C35951" w:rsidP="00C35951">
      <w:pPr>
        <w:pStyle w:val="Nincstrkz"/>
        <w:ind w:left="708"/>
        <w:jc w:val="both"/>
        <w:rPr>
          <w:rFonts w:ascii="Calibri" w:hAnsi="Calibri" w:cs="Calibri"/>
          <w:b/>
        </w:rPr>
      </w:pPr>
      <w:r w:rsidRPr="00C35951">
        <w:rPr>
          <w:rFonts w:ascii="Calibri" w:hAnsi="Calibri" w:cs="Calibri"/>
          <w:b/>
        </w:rPr>
        <w:t xml:space="preserve">Határidő: 2020. </w:t>
      </w:r>
      <w:r w:rsidR="00EC5D8F">
        <w:rPr>
          <w:rFonts w:ascii="Calibri" w:hAnsi="Calibri" w:cs="Calibri"/>
          <w:b/>
        </w:rPr>
        <w:t>december 8.</w:t>
      </w:r>
    </w:p>
    <w:p w14:paraId="128FC518" w14:textId="5BE9A7E2" w:rsidR="00C35951" w:rsidRPr="00C35951" w:rsidRDefault="00C35951" w:rsidP="00C35951">
      <w:pPr>
        <w:pStyle w:val="Nincstrkz"/>
        <w:ind w:left="708"/>
        <w:jc w:val="both"/>
        <w:rPr>
          <w:rFonts w:ascii="Calibri" w:hAnsi="Calibri" w:cs="Calibri"/>
          <w:b/>
        </w:rPr>
      </w:pPr>
      <w:r w:rsidRPr="00C35951">
        <w:rPr>
          <w:rFonts w:ascii="Calibri" w:hAnsi="Calibri" w:cs="Calibri"/>
          <w:b/>
        </w:rPr>
        <w:t xml:space="preserve">Felelős: dr. </w:t>
      </w:r>
      <w:r w:rsidR="00EC5D8F">
        <w:rPr>
          <w:rFonts w:ascii="Calibri" w:hAnsi="Calibri" w:cs="Calibri"/>
          <w:b/>
        </w:rPr>
        <w:t>Gábor Ferenc</w:t>
      </w:r>
      <w:r w:rsidRPr="00C35951">
        <w:rPr>
          <w:rFonts w:ascii="Calibri" w:hAnsi="Calibri" w:cs="Calibri"/>
          <w:b/>
        </w:rPr>
        <w:t xml:space="preserve"> jegyző</w:t>
      </w:r>
    </w:p>
    <w:p w14:paraId="10C5345F" w14:textId="77777777" w:rsidR="001500E3" w:rsidRPr="00C35951" w:rsidRDefault="001500E3" w:rsidP="00D20BA3">
      <w:pPr>
        <w:pStyle w:val="Nincstrkz"/>
        <w:jc w:val="both"/>
        <w:rPr>
          <w:rFonts w:ascii="Calibri" w:hAnsi="Calibri" w:cs="Calibri"/>
        </w:rPr>
      </w:pPr>
    </w:p>
    <w:p w14:paraId="514EA156" w14:textId="77777777" w:rsidR="00C35951" w:rsidRPr="00F23AB9" w:rsidRDefault="00C35951" w:rsidP="00C35951">
      <w:pPr>
        <w:pStyle w:val="Nincstrkz"/>
        <w:jc w:val="both"/>
        <w:rPr>
          <w:rFonts w:ascii="Calibri" w:hAnsi="Calibri" w:cs="Calibri"/>
          <w:sz w:val="22"/>
          <w:szCs w:val="22"/>
        </w:rPr>
      </w:pPr>
    </w:p>
    <w:p w14:paraId="5090471E" w14:textId="77777777" w:rsidR="00F30534" w:rsidRDefault="00F30534" w:rsidP="00F30534">
      <w:pPr>
        <w:pStyle w:val="Nincstrkz"/>
        <w:spacing w:line="276" w:lineRule="auto"/>
        <w:ind w:left="708"/>
        <w:jc w:val="both"/>
        <w:rPr>
          <w:rFonts w:ascii="Calibri" w:hAnsi="Calibri" w:cs="Calibri"/>
          <w:b/>
          <w:bCs/>
        </w:rPr>
      </w:pPr>
    </w:p>
    <w:p w14:paraId="4A0532CC" w14:textId="77777777" w:rsidR="00C35951" w:rsidRDefault="00C35951" w:rsidP="00F30534">
      <w:pPr>
        <w:pStyle w:val="Nincstrkz"/>
        <w:spacing w:line="276" w:lineRule="auto"/>
        <w:ind w:left="708"/>
        <w:jc w:val="both"/>
        <w:rPr>
          <w:rFonts w:ascii="Calibri" w:hAnsi="Calibri" w:cs="Calibri"/>
          <w:b/>
          <w:bCs/>
        </w:rPr>
      </w:pPr>
    </w:p>
    <w:p w14:paraId="447AA156" w14:textId="77777777" w:rsidR="00C35951" w:rsidRDefault="00C35951" w:rsidP="00F30534">
      <w:pPr>
        <w:pStyle w:val="Nincstrkz"/>
        <w:spacing w:line="276" w:lineRule="auto"/>
        <w:ind w:left="708"/>
        <w:jc w:val="both"/>
        <w:rPr>
          <w:rFonts w:ascii="Calibri" w:hAnsi="Calibri" w:cs="Calibri"/>
          <w:b/>
          <w:bCs/>
        </w:rPr>
      </w:pPr>
    </w:p>
    <w:p w14:paraId="2F8C494B" w14:textId="77777777" w:rsidR="00C35951" w:rsidRDefault="00C35951" w:rsidP="00F30534">
      <w:pPr>
        <w:pStyle w:val="Nincstrkz"/>
        <w:spacing w:line="276" w:lineRule="auto"/>
        <w:ind w:left="708"/>
        <w:jc w:val="both"/>
        <w:rPr>
          <w:rFonts w:ascii="Calibri" w:hAnsi="Calibri" w:cs="Calibri"/>
          <w:b/>
          <w:bCs/>
        </w:rPr>
      </w:pPr>
    </w:p>
    <w:p w14:paraId="33E48F0C" w14:textId="77777777" w:rsidR="00C35951" w:rsidRDefault="00C35951" w:rsidP="00F30534">
      <w:pPr>
        <w:pStyle w:val="Nincstrkz"/>
        <w:spacing w:line="276" w:lineRule="auto"/>
        <w:ind w:left="708"/>
        <w:jc w:val="both"/>
        <w:rPr>
          <w:rFonts w:ascii="Calibri" w:hAnsi="Calibri" w:cs="Calibri"/>
          <w:b/>
          <w:bCs/>
        </w:rPr>
      </w:pPr>
    </w:p>
    <w:p w14:paraId="6250A02A" w14:textId="77777777" w:rsidR="00C35951" w:rsidRDefault="00C35951" w:rsidP="00F30534">
      <w:pPr>
        <w:pStyle w:val="Nincstrkz"/>
        <w:spacing w:line="276" w:lineRule="auto"/>
        <w:ind w:left="708"/>
        <w:jc w:val="both"/>
        <w:rPr>
          <w:rFonts w:ascii="Calibri" w:hAnsi="Calibri" w:cs="Calibri"/>
          <w:b/>
          <w:bCs/>
        </w:rPr>
      </w:pPr>
    </w:p>
    <w:p w14:paraId="4A1D5F2C" w14:textId="77777777" w:rsidR="00C35951" w:rsidRDefault="00C35951" w:rsidP="00F30534">
      <w:pPr>
        <w:pStyle w:val="Nincstrkz"/>
        <w:spacing w:line="276" w:lineRule="auto"/>
        <w:ind w:left="708"/>
        <w:jc w:val="both"/>
        <w:rPr>
          <w:rFonts w:ascii="Calibri" w:hAnsi="Calibri" w:cs="Calibri"/>
          <w:b/>
          <w:bCs/>
        </w:rPr>
      </w:pPr>
    </w:p>
    <w:p w14:paraId="63D8F4BF" w14:textId="77777777" w:rsidR="00C35951" w:rsidRDefault="00C35951" w:rsidP="00F30534">
      <w:pPr>
        <w:pStyle w:val="Nincstrkz"/>
        <w:spacing w:line="276" w:lineRule="auto"/>
        <w:ind w:left="708"/>
        <w:jc w:val="both"/>
        <w:rPr>
          <w:rFonts w:ascii="Calibri" w:hAnsi="Calibri" w:cs="Calibri"/>
          <w:b/>
          <w:bCs/>
        </w:rPr>
      </w:pPr>
    </w:p>
    <w:p w14:paraId="15323475" w14:textId="77777777" w:rsidR="00C35951" w:rsidRDefault="00C35951" w:rsidP="00F30534">
      <w:pPr>
        <w:pStyle w:val="Nincstrkz"/>
        <w:spacing w:line="276" w:lineRule="auto"/>
        <w:ind w:left="708"/>
        <w:jc w:val="both"/>
        <w:rPr>
          <w:rFonts w:ascii="Calibri" w:hAnsi="Calibri" w:cs="Calibri"/>
          <w:b/>
          <w:bCs/>
        </w:rPr>
      </w:pPr>
    </w:p>
    <w:p w14:paraId="421323A7" w14:textId="77777777" w:rsidR="00C35951" w:rsidRDefault="00C35951" w:rsidP="00F30534">
      <w:pPr>
        <w:pStyle w:val="Nincstrkz"/>
        <w:spacing w:line="276" w:lineRule="auto"/>
        <w:ind w:left="708"/>
        <w:jc w:val="both"/>
        <w:rPr>
          <w:rFonts w:ascii="Calibri" w:hAnsi="Calibri" w:cs="Calibri"/>
          <w:b/>
          <w:bCs/>
        </w:rPr>
      </w:pPr>
    </w:p>
    <w:p w14:paraId="734B8B84" w14:textId="77777777" w:rsidR="00C35951" w:rsidRDefault="00C35951" w:rsidP="00F30534">
      <w:pPr>
        <w:pStyle w:val="Nincstrkz"/>
        <w:spacing w:line="276" w:lineRule="auto"/>
        <w:ind w:left="708"/>
        <w:jc w:val="both"/>
        <w:rPr>
          <w:rFonts w:ascii="Calibri" w:hAnsi="Calibri" w:cs="Calibri"/>
          <w:b/>
          <w:bCs/>
        </w:rPr>
      </w:pPr>
    </w:p>
    <w:p w14:paraId="34343C97" w14:textId="2AC13A6B" w:rsidR="00C35951" w:rsidRDefault="00C35951" w:rsidP="00F30534">
      <w:pPr>
        <w:pStyle w:val="Nincstrkz"/>
        <w:spacing w:line="276" w:lineRule="auto"/>
        <w:ind w:left="708"/>
        <w:jc w:val="both"/>
        <w:rPr>
          <w:rFonts w:ascii="Calibri" w:hAnsi="Calibri" w:cs="Calibri"/>
          <w:b/>
          <w:bCs/>
        </w:rPr>
      </w:pPr>
    </w:p>
    <w:p w14:paraId="51EAD46A" w14:textId="38E3D387" w:rsidR="00A36252" w:rsidRDefault="00A36252" w:rsidP="00F30534">
      <w:pPr>
        <w:pStyle w:val="Nincstrkz"/>
        <w:spacing w:line="276" w:lineRule="auto"/>
        <w:ind w:left="708"/>
        <w:jc w:val="both"/>
        <w:rPr>
          <w:rFonts w:ascii="Calibri" w:hAnsi="Calibri" w:cs="Calibri"/>
          <w:b/>
          <w:bCs/>
        </w:rPr>
      </w:pPr>
    </w:p>
    <w:p w14:paraId="1736C6E6" w14:textId="5A9C5FA5" w:rsidR="00A36252" w:rsidRDefault="00A36252" w:rsidP="00F30534">
      <w:pPr>
        <w:pStyle w:val="Nincstrkz"/>
        <w:spacing w:line="276" w:lineRule="auto"/>
        <w:ind w:left="708"/>
        <w:jc w:val="both"/>
        <w:rPr>
          <w:rFonts w:ascii="Calibri" w:hAnsi="Calibri" w:cs="Calibri"/>
          <w:b/>
          <w:bCs/>
        </w:rPr>
      </w:pPr>
    </w:p>
    <w:p w14:paraId="3C0E34E7" w14:textId="08105458" w:rsidR="00EC5D8F" w:rsidRDefault="00EC5D8F" w:rsidP="00F30534">
      <w:pPr>
        <w:pStyle w:val="Nincstrkz"/>
        <w:spacing w:line="276" w:lineRule="auto"/>
        <w:ind w:left="708"/>
        <w:jc w:val="both"/>
        <w:rPr>
          <w:rFonts w:ascii="Calibri" w:hAnsi="Calibri" w:cs="Calibri"/>
          <w:b/>
          <w:bCs/>
        </w:rPr>
      </w:pPr>
    </w:p>
    <w:p w14:paraId="75805FF3" w14:textId="58EDDF04" w:rsidR="00EC5D8F" w:rsidRDefault="00EC5D8F" w:rsidP="00F30534">
      <w:pPr>
        <w:pStyle w:val="Nincstrkz"/>
        <w:spacing w:line="276" w:lineRule="auto"/>
        <w:ind w:left="708"/>
        <w:jc w:val="both"/>
        <w:rPr>
          <w:rFonts w:ascii="Calibri" w:hAnsi="Calibri" w:cs="Calibri"/>
          <w:b/>
          <w:bCs/>
        </w:rPr>
      </w:pPr>
    </w:p>
    <w:p w14:paraId="38919277" w14:textId="43ACBC4B" w:rsidR="00EC5D8F" w:rsidRDefault="00EC5D8F" w:rsidP="00F30534">
      <w:pPr>
        <w:pStyle w:val="Nincstrkz"/>
        <w:spacing w:line="276" w:lineRule="auto"/>
        <w:ind w:left="708"/>
        <w:jc w:val="both"/>
        <w:rPr>
          <w:rFonts w:ascii="Calibri" w:hAnsi="Calibri" w:cs="Calibri"/>
          <w:b/>
          <w:bCs/>
        </w:rPr>
      </w:pPr>
    </w:p>
    <w:p w14:paraId="54C053A6" w14:textId="7155EF4D" w:rsidR="00EC5D8F" w:rsidRDefault="00EC5D8F" w:rsidP="00F30534">
      <w:pPr>
        <w:pStyle w:val="Nincstrkz"/>
        <w:spacing w:line="276" w:lineRule="auto"/>
        <w:ind w:left="708"/>
        <w:jc w:val="both"/>
        <w:rPr>
          <w:rFonts w:ascii="Calibri" w:hAnsi="Calibri" w:cs="Calibri"/>
          <w:b/>
          <w:bCs/>
        </w:rPr>
      </w:pPr>
    </w:p>
    <w:p w14:paraId="08CA61AD" w14:textId="5711D155" w:rsidR="00EC5D8F" w:rsidRDefault="00EC5D8F" w:rsidP="00F30534">
      <w:pPr>
        <w:pStyle w:val="Nincstrkz"/>
        <w:spacing w:line="276" w:lineRule="auto"/>
        <w:ind w:left="708"/>
        <w:jc w:val="both"/>
        <w:rPr>
          <w:rFonts w:ascii="Calibri" w:hAnsi="Calibri" w:cs="Calibri"/>
          <w:b/>
          <w:bCs/>
        </w:rPr>
      </w:pPr>
    </w:p>
    <w:p w14:paraId="61989F84" w14:textId="372C6B89" w:rsidR="00EC5D8F" w:rsidRDefault="00EC5D8F" w:rsidP="00F30534">
      <w:pPr>
        <w:pStyle w:val="Nincstrkz"/>
        <w:spacing w:line="276" w:lineRule="auto"/>
        <w:ind w:left="708"/>
        <w:jc w:val="both"/>
        <w:rPr>
          <w:rFonts w:ascii="Calibri" w:hAnsi="Calibri" w:cs="Calibri"/>
          <w:b/>
          <w:bCs/>
        </w:rPr>
      </w:pPr>
    </w:p>
    <w:p w14:paraId="3E2645C7" w14:textId="5D4FC96B" w:rsidR="00EC5D8F" w:rsidRDefault="00EC5D8F" w:rsidP="00F30534">
      <w:pPr>
        <w:pStyle w:val="Nincstrkz"/>
        <w:spacing w:line="276" w:lineRule="auto"/>
        <w:ind w:left="708"/>
        <w:jc w:val="both"/>
        <w:rPr>
          <w:rFonts w:ascii="Calibri" w:hAnsi="Calibri" w:cs="Calibri"/>
          <w:b/>
          <w:bCs/>
        </w:rPr>
      </w:pPr>
    </w:p>
    <w:p w14:paraId="58EEFDD0" w14:textId="638BFCA3" w:rsidR="00EC5D8F" w:rsidRDefault="00EC5D8F" w:rsidP="00F30534">
      <w:pPr>
        <w:pStyle w:val="Nincstrkz"/>
        <w:spacing w:line="276" w:lineRule="auto"/>
        <w:ind w:left="708"/>
        <w:jc w:val="both"/>
        <w:rPr>
          <w:rFonts w:ascii="Calibri" w:hAnsi="Calibri" w:cs="Calibri"/>
          <w:b/>
          <w:bCs/>
        </w:rPr>
      </w:pPr>
    </w:p>
    <w:p w14:paraId="0C67DE85" w14:textId="07D05DFA" w:rsidR="00EC5D8F" w:rsidRDefault="00EC5D8F" w:rsidP="00F30534">
      <w:pPr>
        <w:pStyle w:val="Nincstrkz"/>
        <w:spacing w:line="276" w:lineRule="auto"/>
        <w:ind w:left="708"/>
        <w:jc w:val="both"/>
        <w:rPr>
          <w:rFonts w:ascii="Calibri" w:hAnsi="Calibri" w:cs="Calibri"/>
          <w:b/>
          <w:bCs/>
        </w:rPr>
      </w:pPr>
    </w:p>
    <w:p w14:paraId="5FB1E223" w14:textId="77777777" w:rsidR="00EC5D8F" w:rsidRDefault="00EC5D8F" w:rsidP="00F30534">
      <w:pPr>
        <w:pStyle w:val="Nincstrkz"/>
        <w:spacing w:line="276" w:lineRule="auto"/>
        <w:ind w:left="708"/>
        <w:jc w:val="both"/>
        <w:rPr>
          <w:rFonts w:ascii="Calibri" w:hAnsi="Calibri" w:cs="Calibri"/>
          <w:b/>
          <w:bCs/>
        </w:rPr>
      </w:pPr>
    </w:p>
    <w:p w14:paraId="53054D96" w14:textId="77777777" w:rsidR="00C35951" w:rsidRDefault="00C35951" w:rsidP="00F30534">
      <w:pPr>
        <w:pStyle w:val="Nincstrkz"/>
        <w:spacing w:line="276" w:lineRule="auto"/>
        <w:ind w:left="708"/>
        <w:jc w:val="both"/>
        <w:rPr>
          <w:rFonts w:ascii="Calibri" w:hAnsi="Calibri" w:cs="Calibri"/>
          <w:b/>
          <w:bCs/>
        </w:rPr>
      </w:pPr>
    </w:p>
    <w:p w14:paraId="0D7E6071" w14:textId="77777777" w:rsidR="00C35951" w:rsidRDefault="00C35951" w:rsidP="00F30534">
      <w:pPr>
        <w:pStyle w:val="Nincstrkz"/>
        <w:spacing w:line="276" w:lineRule="auto"/>
        <w:ind w:left="708"/>
        <w:jc w:val="both"/>
        <w:rPr>
          <w:rFonts w:ascii="Calibri" w:hAnsi="Calibri" w:cs="Calibri"/>
          <w:b/>
          <w:bCs/>
        </w:rPr>
      </w:pPr>
    </w:p>
    <w:p w14:paraId="44468693" w14:textId="77777777" w:rsidR="00C35951" w:rsidRDefault="00C35951" w:rsidP="00F30534">
      <w:pPr>
        <w:pStyle w:val="Nincstrkz"/>
        <w:spacing w:line="276" w:lineRule="auto"/>
        <w:ind w:left="708"/>
        <w:jc w:val="both"/>
        <w:rPr>
          <w:rFonts w:ascii="Calibri" w:hAnsi="Calibri" w:cs="Calibri"/>
          <w:b/>
          <w:bCs/>
        </w:rPr>
      </w:pPr>
    </w:p>
    <w:p w14:paraId="60A57FBB" w14:textId="77777777" w:rsidR="00C35951" w:rsidRDefault="00C35951" w:rsidP="00F30534">
      <w:pPr>
        <w:pStyle w:val="Nincstrkz"/>
        <w:spacing w:line="276" w:lineRule="auto"/>
        <w:ind w:left="708"/>
        <w:jc w:val="both"/>
        <w:rPr>
          <w:rFonts w:ascii="Calibri" w:hAnsi="Calibri" w:cs="Calibri"/>
          <w:b/>
          <w:bCs/>
        </w:rPr>
      </w:pPr>
    </w:p>
    <w:p w14:paraId="185E9062" w14:textId="77777777" w:rsidR="00C0479D" w:rsidRDefault="00C0479D" w:rsidP="00F30534">
      <w:pPr>
        <w:pStyle w:val="Nincstrkz"/>
        <w:spacing w:line="276" w:lineRule="auto"/>
        <w:jc w:val="center"/>
        <w:rPr>
          <w:rFonts w:ascii="Calibri" w:hAnsi="Calibri" w:cs="Calibri"/>
          <w:b/>
          <w:bCs/>
        </w:rPr>
      </w:pPr>
    </w:p>
    <w:p w14:paraId="6A1DF716" w14:textId="77777777" w:rsidR="00C0479D" w:rsidRDefault="00C0479D" w:rsidP="00F30534">
      <w:pPr>
        <w:pStyle w:val="Nincstrkz"/>
        <w:spacing w:line="276" w:lineRule="auto"/>
        <w:jc w:val="center"/>
        <w:rPr>
          <w:rFonts w:ascii="Calibri" w:hAnsi="Calibri" w:cs="Calibri"/>
          <w:b/>
          <w:bCs/>
        </w:rPr>
      </w:pPr>
    </w:p>
    <w:p w14:paraId="482209F7" w14:textId="7ED5C61B" w:rsidR="00F30534" w:rsidRDefault="00F30534" w:rsidP="00F30534">
      <w:pPr>
        <w:pStyle w:val="Nincstrkz"/>
        <w:spacing w:line="276" w:lineRule="auto"/>
        <w:jc w:val="center"/>
        <w:rPr>
          <w:rFonts w:ascii="Calibri" w:hAnsi="Calibri" w:cs="Calibri"/>
          <w:b/>
          <w:bCs/>
        </w:rPr>
      </w:pPr>
      <w:r>
        <w:rPr>
          <w:rFonts w:ascii="Calibri" w:hAnsi="Calibri" w:cs="Calibri"/>
          <w:b/>
          <w:bCs/>
        </w:rPr>
        <w:lastRenderedPageBreak/>
        <w:t xml:space="preserve">Veszélyhelyzeti indokolás </w:t>
      </w:r>
    </w:p>
    <w:p w14:paraId="5CE52B2F" w14:textId="61F0536F" w:rsidR="00F30534" w:rsidRPr="00F3037E" w:rsidRDefault="00F30534" w:rsidP="00F30534">
      <w:pPr>
        <w:pStyle w:val="Nincstrkz"/>
        <w:spacing w:line="276" w:lineRule="auto"/>
        <w:jc w:val="center"/>
        <w:rPr>
          <w:rFonts w:ascii="Calibri" w:hAnsi="Calibri" w:cs="Calibri"/>
          <w:b/>
          <w:bCs/>
        </w:rPr>
      </w:pPr>
      <w:r>
        <w:rPr>
          <w:rFonts w:ascii="Calibri" w:hAnsi="Calibri" w:cs="Calibri"/>
          <w:b/>
          <w:bCs/>
        </w:rPr>
        <w:t xml:space="preserve">Szekszárd Megyei Jogú Város Polgármesterének 2020. </w:t>
      </w:r>
      <w:r w:rsidR="00EC5D8F">
        <w:rPr>
          <w:rFonts w:ascii="Calibri" w:hAnsi="Calibri" w:cs="Calibri"/>
          <w:b/>
          <w:bCs/>
        </w:rPr>
        <w:t>december</w:t>
      </w:r>
      <w:r>
        <w:rPr>
          <w:rFonts w:ascii="Calibri" w:hAnsi="Calibri" w:cs="Calibri"/>
          <w:b/>
          <w:bCs/>
        </w:rPr>
        <w:t xml:space="preserve"> hó </w:t>
      </w:r>
      <w:r w:rsidR="009B38E4">
        <w:rPr>
          <w:rFonts w:ascii="Calibri" w:hAnsi="Calibri" w:cs="Calibri"/>
          <w:b/>
          <w:bCs/>
        </w:rPr>
        <w:t>….</w:t>
      </w:r>
      <w:r>
        <w:rPr>
          <w:rFonts w:ascii="Calibri" w:hAnsi="Calibri" w:cs="Calibri"/>
          <w:b/>
          <w:bCs/>
        </w:rPr>
        <w:t xml:space="preserve"> napján közzétett …/2020. (</w:t>
      </w:r>
      <w:r w:rsidR="00EC5D8F">
        <w:rPr>
          <w:rFonts w:ascii="Calibri" w:hAnsi="Calibri" w:cs="Calibri"/>
          <w:b/>
          <w:bCs/>
        </w:rPr>
        <w:t>XII</w:t>
      </w:r>
      <w:r>
        <w:rPr>
          <w:rFonts w:ascii="Calibri" w:hAnsi="Calibri" w:cs="Calibri"/>
          <w:b/>
          <w:bCs/>
        </w:rPr>
        <w:t>….) számú határozatához</w:t>
      </w:r>
    </w:p>
    <w:p w14:paraId="5EB69DD6" w14:textId="77777777" w:rsidR="00F30534" w:rsidRPr="00F3037E" w:rsidRDefault="00F30534" w:rsidP="00F30534">
      <w:pPr>
        <w:pStyle w:val="Nincstrkz"/>
        <w:spacing w:line="276" w:lineRule="auto"/>
        <w:ind w:left="708"/>
        <w:jc w:val="both"/>
        <w:rPr>
          <w:rFonts w:ascii="Calibri" w:hAnsi="Calibri" w:cs="Calibri"/>
          <w:b/>
          <w:bCs/>
        </w:rPr>
      </w:pPr>
    </w:p>
    <w:p w14:paraId="1ED20CEF" w14:textId="77777777" w:rsidR="00F30534" w:rsidRPr="00F3037E" w:rsidRDefault="00F30534" w:rsidP="00F30534">
      <w:pPr>
        <w:pStyle w:val="Nincstrkz"/>
        <w:spacing w:line="276" w:lineRule="auto"/>
        <w:ind w:left="708"/>
        <w:jc w:val="both"/>
        <w:rPr>
          <w:rFonts w:ascii="Calibri" w:hAnsi="Calibri" w:cs="Calibri"/>
          <w:b/>
          <w:bCs/>
        </w:rPr>
      </w:pPr>
    </w:p>
    <w:p w14:paraId="3A0C3C8F" w14:textId="179187AC" w:rsidR="004A1762" w:rsidRDefault="004A1762" w:rsidP="004A1762">
      <w:pPr>
        <w:pStyle w:val="Nincstrkz"/>
        <w:jc w:val="both"/>
        <w:rPr>
          <w:rFonts w:ascii="Calibri" w:hAnsi="Calibri" w:cs="Calibri"/>
          <w:b/>
          <w:sz w:val="22"/>
          <w:szCs w:val="22"/>
        </w:rPr>
      </w:pPr>
    </w:p>
    <w:p w14:paraId="450EA016" w14:textId="77777777" w:rsidR="002F6A87" w:rsidRPr="004634C3" w:rsidRDefault="002F6A87" w:rsidP="004A1762">
      <w:pPr>
        <w:pStyle w:val="Nincstrkz"/>
        <w:jc w:val="both"/>
        <w:rPr>
          <w:rFonts w:ascii="Calibri" w:hAnsi="Calibri" w:cs="Calibri"/>
          <w:b/>
          <w:sz w:val="22"/>
          <w:szCs w:val="22"/>
        </w:rPr>
      </w:pPr>
    </w:p>
    <w:p w14:paraId="2E97D695" w14:textId="4DD357C1" w:rsidR="004A1762" w:rsidRDefault="004A1762" w:rsidP="00F24A6F">
      <w:pPr>
        <w:autoSpaceDE w:val="0"/>
        <w:autoSpaceDN w:val="0"/>
        <w:adjustRightInd w:val="0"/>
        <w:jc w:val="both"/>
        <w:rPr>
          <w:rFonts w:ascii="Calibri" w:eastAsiaTheme="minorHAnsi" w:hAnsi="Calibri" w:cs="Calibri"/>
          <w:lang w:eastAsia="en-US"/>
        </w:rPr>
      </w:pPr>
      <w:r w:rsidRPr="00A83E62">
        <w:rPr>
          <w:rFonts w:ascii="Calibri" w:hAnsi="Calibri" w:cs="Calibri"/>
        </w:rPr>
        <w:t>Az intézkedés elmaradása</w:t>
      </w:r>
      <w:r w:rsidR="00EC5D8F" w:rsidRPr="00A83E62">
        <w:rPr>
          <w:rFonts w:ascii="Calibri" w:hAnsi="Calibri" w:cs="Calibri"/>
        </w:rPr>
        <w:t xml:space="preserve"> esetén a</w:t>
      </w:r>
      <w:r w:rsidR="00AC358F" w:rsidRPr="00A83E62">
        <w:rPr>
          <w:rFonts w:ascii="Calibri" w:hAnsi="Calibri" w:cs="Calibri"/>
        </w:rPr>
        <w:t xml:space="preserve">z új orvosi rendelő megvalósítására vonatkozó </w:t>
      </w:r>
      <w:r w:rsidR="00EC5D8F" w:rsidRPr="00A83E62">
        <w:rPr>
          <w:rFonts w:ascii="Calibri" w:hAnsi="Calibri" w:cs="Calibri"/>
        </w:rPr>
        <w:t xml:space="preserve">pályázat </w:t>
      </w:r>
      <w:r w:rsidR="00F24A6F" w:rsidRPr="00A83E62">
        <w:rPr>
          <w:rFonts w:ascii="Calibri" w:hAnsi="Calibri" w:cs="Calibri"/>
        </w:rPr>
        <w:t>202</w:t>
      </w:r>
      <w:r w:rsidR="00A93693" w:rsidRPr="00A83E62">
        <w:rPr>
          <w:rFonts w:ascii="Calibri" w:hAnsi="Calibri" w:cs="Calibri"/>
        </w:rPr>
        <w:t>2.</w:t>
      </w:r>
      <w:r w:rsidR="00F24A6F" w:rsidRPr="00A83E62">
        <w:rPr>
          <w:rFonts w:ascii="Calibri" w:hAnsi="Calibri" w:cs="Calibri"/>
        </w:rPr>
        <w:t xml:space="preserve"> december végi projektzárási határideje nem tartható</w:t>
      </w:r>
      <w:r w:rsidR="00AC358F" w:rsidRPr="00A83E62">
        <w:rPr>
          <w:rFonts w:ascii="Calibri" w:hAnsi="Calibri" w:cs="Calibri"/>
        </w:rPr>
        <w:t>,</w:t>
      </w:r>
      <w:r w:rsidR="00F24A6F" w:rsidRPr="00A83E62">
        <w:rPr>
          <w:rFonts w:ascii="Calibri" w:hAnsi="Calibri" w:cs="Calibri"/>
        </w:rPr>
        <w:t xml:space="preserve"> amennyiben </w:t>
      </w:r>
      <w:r w:rsidR="00AC358F" w:rsidRPr="00A83E62">
        <w:rPr>
          <w:rFonts w:ascii="Calibri" w:hAnsi="Calibri" w:cs="Calibri"/>
        </w:rPr>
        <w:t>a lehető legrövidebb időn belül</w:t>
      </w:r>
      <w:r w:rsidR="00F24A6F" w:rsidRPr="00A83E62">
        <w:rPr>
          <w:rFonts w:ascii="Calibri" w:hAnsi="Calibri" w:cs="Calibri"/>
        </w:rPr>
        <w:t xml:space="preserve"> nem kezdőd</w:t>
      </w:r>
      <w:r w:rsidR="00AC358F" w:rsidRPr="00A83E62">
        <w:rPr>
          <w:rFonts w:ascii="Calibri" w:hAnsi="Calibri" w:cs="Calibri"/>
        </w:rPr>
        <w:t>ik el tervkészítés és nem készülnek el hamarosan a tervek. Ebben</w:t>
      </w:r>
      <w:r w:rsidR="00EC5D8F" w:rsidRPr="00A83E62">
        <w:rPr>
          <w:rFonts w:ascii="Calibri" w:eastAsiaTheme="minorHAnsi" w:hAnsi="Calibri" w:cs="Calibri"/>
          <w:lang w:eastAsia="en-US"/>
        </w:rPr>
        <w:t xml:space="preserve"> a</w:t>
      </w:r>
      <w:r w:rsidR="00AC358F" w:rsidRPr="00A83E62">
        <w:rPr>
          <w:rFonts w:ascii="Calibri" w:eastAsiaTheme="minorHAnsi" w:hAnsi="Calibri" w:cs="Calibri"/>
          <w:lang w:eastAsia="en-US"/>
        </w:rPr>
        <w:t>z esetben a</w:t>
      </w:r>
      <w:r w:rsidR="00EC5D8F" w:rsidRPr="00A83E62">
        <w:rPr>
          <w:rFonts w:ascii="Calibri" w:eastAsiaTheme="minorHAnsi" w:hAnsi="Calibri" w:cs="Calibri"/>
          <w:lang w:eastAsia="en-US"/>
        </w:rPr>
        <w:t xml:space="preserve"> pályázat megvalósítása </w:t>
      </w:r>
      <w:r w:rsidR="00FB5EEA">
        <w:rPr>
          <w:rFonts w:ascii="Calibri" w:eastAsiaTheme="minorHAnsi" w:hAnsi="Calibri" w:cs="Calibri"/>
          <w:lang w:eastAsia="en-US"/>
        </w:rPr>
        <w:t>kétségessé válik</w:t>
      </w:r>
      <w:r w:rsidR="00EC5D8F" w:rsidRPr="00A83E62">
        <w:rPr>
          <w:rFonts w:ascii="Calibri" w:eastAsiaTheme="minorHAnsi" w:hAnsi="Calibri" w:cs="Calibri"/>
          <w:lang w:eastAsia="en-US"/>
        </w:rPr>
        <w:t xml:space="preserve">, </w:t>
      </w:r>
      <w:r w:rsidR="00A93693" w:rsidRPr="00A83E62">
        <w:rPr>
          <w:rFonts w:ascii="Calibri" w:eastAsiaTheme="minorHAnsi" w:hAnsi="Calibri" w:cs="Calibri"/>
          <w:lang w:eastAsia="en-US"/>
        </w:rPr>
        <w:t xml:space="preserve">nem sikerül határidőn belül megépíteni az orvosi rendelőt, nem kerül megoldásra </w:t>
      </w:r>
      <w:r w:rsidR="00EC5D8F" w:rsidRPr="00A83E62">
        <w:rPr>
          <w:rFonts w:ascii="Calibri" w:eastAsiaTheme="minorHAnsi" w:hAnsi="Calibri" w:cs="Calibri"/>
          <w:lang w:eastAsia="en-US"/>
        </w:rPr>
        <w:t>az érintett háziorvosok</w:t>
      </w:r>
      <w:r w:rsidR="00A93693" w:rsidRPr="00A83E62">
        <w:rPr>
          <w:rFonts w:ascii="Calibri" w:eastAsiaTheme="minorHAnsi" w:hAnsi="Calibri" w:cs="Calibri"/>
          <w:lang w:eastAsia="en-US"/>
        </w:rPr>
        <w:t xml:space="preserve"> jelenlegi</w:t>
      </w:r>
      <w:r w:rsidR="00EC5D8F" w:rsidRPr="00A83E62">
        <w:rPr>
          <w:rFonts w:ascii="Calibri" w:eastAsiaTheme="minorHAnsi" w:hAnsi="Calibri" w:cs="Calibri"/>
          <w:lang w:eastAsia="en-US"/>
        </w:rPr>
        <w:t xml:space="preserve"> tarthatatlan helyzet</w:t>
      </w:r>
      <w:r w:rsidR="00A93693" w:rsidRPr="00A83E62">
        <w:rPr>
          <w:rFonts w:ascii="Calibri" w:eastAsiaTheme="minorHAnsi" w:hAnsi="Calibri" w:cs="Calibri"/>
          <w:lang w:eastAsia="en-US"/>
        </w:rPr>
        <w:t>e.</w:t>
      </w:r>
      <w:r w:rsidR="00F24A6F" w:rsidRPr="00A83E62">
        <w:rPr>
          <w:rFonts w:ascii="Calibri" w:eastAsiaTheme="minorHAnsi" w:hAnsi="Calibri" w:cs="Calibri"/>
          <w:lang w:eastAsia="en-US"/>
        </w:rPr>
        <w:t xml:space="preserve"> </w:t>
      </w:r>
      <w:r w:rsidR="00AC358F" w:rsidRPr="00A83E62">
        <w:rPr>
          <w:rFonts w:ascii="Calibri" w:eastAsiaTheme="minorHAnsi" w:hAnsi="Calibri" w:cs="Calibri"/>
          <w:lang w:eastAsia="en-US"/>
        </w:rPr>
        <w:t xml:space="preserve"> Önkormányzat</w:t>
      </w:r>
      <w:r w:rsidR="00A93693" w:rsidRPr="00A83E62">
        <w:rPr>
          <w:rFonts w:ascii="Calibri" w:eastAsiaTheme="minorHAnsi" w:hAnsi="Calibri" w:cs="Calibri"/>
          <w:lang w:eastAsia="en-US"/>
        </w:rPr>
        <w:t xml:space="preserve"> a projekt megvalósulása nélkül nem tudja </w:t>
      </w:r>
      <w:r w:rsidR="00AC358F" w:rsidRPr="00A83E62">
        <w:rPr>
          <w:rFonts w:ascii="Calibri" w:eastAsiaTheme="minorHAnsi" w:hAnsi="Calibri" w:cs="Calibri"/>
          <w:lang w:eastAsia="en-US"/>
        </w:rPr>
        <w:t>biztosítani</w:t>
      </w:r>
      <w:r w:rsidR="00F24A6F" w:rsidRPr="00A83E62">
        <w:rPr>
          <w:rFonts w:ascii="Calibri" w:eastAsiaTheme="minorHAnsi" w:hAnsi="Calibri" w:cs="Calibri"/>
          <w:lang w:eastAsia="en-US"/>
        </w:rPr>
        <w:t xml:space="preserve">, hogy a háziorvosi tevékenységet </w:t>
      </w:r>
      <w:r w:rsidR="00A93693" w:rsidRPr="00A83E62">
        <w:rPr>
          <w:rFonts w:ascii="Calibri" w:eastAsiaTheme="minorHAnsi" w:hAnsi="Calibri" w:cs="Calibri"/>
          <w:lang w:eastAsia="en-US"/>
        </w:rPr>
        <w:t xml:space="preserve">a kor követelményeinek </w:t>
      </w:r>
      <w:r w:rsidR="00F24A6F" w:rsidRPr="00A83E62">
        <w:rPr>
          <w:rFonts w:ascii="Calibri" w:eastAsiaTheme="minorHAnsi" w:hAnsi="Calibri" w:cs="Calibri"/>
          <w:lang w:eastAsia="en-US"/>
        </w:rPr>
        <w:t>megfelelő körülmények között, akadálymentesen megközelíthető épületben</w:t>
      </w:r>
      <w:r w:rsidR="00A93693" w:rsidRPr="00A83E62">
        <w:rPr>
          <w:rFonts w:ascii="Calibri" w:eastAsiaTheme="minorHAnsi" w:hAnsi="Calibri" w:cs="Calibri"/>
          <w:lang w:eastAsia="en-US"/>
        </w:rPr>
        <w:t>, a szükséges háziorvosi eszközökkel</w:t>
      </w:r>
      <w:r w:rsidR="00F24A6F" w:rsidRPr="00A83E62">
        <w:rPr>
          <w:rFonts w:ascii="Calibri" w:eastAsiaTheme="minorHAnsi" w:hAnsi="Calibri" w:cs="Calibri"/>
          <w:lang w:eastAsia="en-US"/>
        </w:rPr>
        <w:t xml:space="preserve"> végezhessék</w:t>
      </w:r>
      <w:r w:rsidR="00AC358F" w:rsidRPr="00A83E62">
        <w:rPr>
          <w:rFonts w:ascii="Calibri" w:eastAsiaTheme="minorHAnsi" w:hAnsi="Calibri" w:cs="Calibri"/>
          <w:lang w:eastAsia="en-US"/>
        </w:rPr>
        <w:t xml:space="preserve"> az érintett háziorvosok</w:t>
      </w:r>
      <w:r w:rsidR="00F24A6F" w:rsidRPr="00A83E62">
        <w:rPr>
          <w:rFonts w:ascii="Calibri" w:eastAsiaTheme="minorHAnsi" w:hAnsi="Calibri" w:cs="Calibri"/>
          <w:lang w:eastAsia="en-US"/>
        </w:rPr>
        <w:t>.</w:t>
      </w:r>
      <w:r w:rsidR="00F24A6F">
        <w:rPr>
          <w:rFonts w:ascii="Calibri" w:eastAsiaTheme="minorHAnsi" w:hAnsi="Calibri" w:cs="Calibri"/>
          <w:lang w:eastAsia="en-US"/>
        </w:rPr>
        <w:t xml:space="preserve">  </w:t>
      </w:r>
    </w:p>
    <w:p w14:paraId="0B8BBD9F" w14:textId="77777777" w:rsidR="00F24A6F" w:rsidRPr="004634C3" w:rsidRDefault="00F24A6F" w:rsidP="00F24A6F">
      <w:pPr>
        <w:autoSpaceDE w:val="0"/>
        <w:autoSpaceDN w:val="0"/>
        <w:adjustRightInd w:val="0"/>
        <w:jc w:val="both"/>
        <w:rPr>
          <w:rFonts w:ascii="Calibri" w:hAnsi="Calibri" w:cs="Calibri"/>
          <w:sz w:val="22"/>
          <w:szCs w:val="22"/>
        </w:rPr>
      </w:pPr>
    </w:p>
    <w:p w14:paraId="120FDFE8" w14:textId="77777777" w:rsidR="004A1762" w:rsidRPr="00F24A6F" w:rsidRDefault="004A1762" w:rsidP="004A1762">
      <w:pPr>
        <w:pStyle w:val="Nincstrkz"/>
        <w:jc w:val="both"/>
        <w:rPr>
          <w:rFonts w:ascii="Calibri" w:hAnsi="Calibri" w:cs="Calibri"/>
        </w:rPr>
      </w:pPr>
      <w:r w:rsidRPr="00F24A6F">
        <w:rPr>
          <w:rFonts w:ascii="Calibri" w:hAnsi="Calibri" w:cs="Calibri"/>
        </w:rPr>
        <w:t xml:space="preserve">Mindezek miatt a határozatban való polgármesteri döntés a Mötv. 9. §-ában meghatározott jóhiszemű és megfelelő joggyakorlás elvével összhangban áll, a veszélyhelyzethez mérten is szükséges és arányos, nem haladja meg a veszélyhelyzetre való indokolt reagálóképesség feltételét biztosító mértéket. </w:t>
      </w:r>
    </w:p>
    <w:p w14:paraId="2DA73DB9" w14:textId="77777777" w:rsidR="00F24A6F" w:rsidRDefault="00F24A6F" w:rsidP="004A1762">
      <w:pPr>
        <w:pStyle w:val="Nincstrkz"/>
        <w:jc w:val="both"/>
        <w:rPr>
          <w:rFonts w:ascii="Calibri" w:hAnsi="Calibri" w:cs="Calibri"/>
        </w:rPr>
      </w:pPr>
    </w:p>
    <w:p w14:paraId="060D8F97" w14:textId="273EC20D" w:rsidR="004A1762" w:rsidRPr="00F24A6F" w:rsidRDefault="004A1762" w:rsidP="004A1762">
      <w:pPr>
        <w:pStyle w:val="Nincstrkz"/>
        <w:jc w:val="both"/>
        <w:rPr>
          <w:rFonts w:ascii="Calibri" w:hAnsi="Calibri" w:cs="Calibri"/>
        </w:rPr>
      </w:pPr>
      <w:r w:rsidRPr="00F24A6F">
        <w:rPr>
          <w:rFonts w:ascii="Calibri" w:hAnsi="Calibri" w:cs="Calibri"/>
        </w:rPr>
        <w:t>A határozat tárgya nem tartozik a katasztrófavédelemről és a hozzá kapcsolódó egyes törvények módosításáról szóló 2011</w:t>
      </w:r>
      <w:r w:rsidR="00EC5D8F" w:rsidRPr="00F24A6F">
        <w:rPr>
          <w:rFonts w:ascii="Calibri" w:hAnsi="Calibri" w:cs="Calibri"/>
        </w:rPr>
        <w:t>.</w:t>
      </w:r>
      <w:r w:rsidRPr="00F24A6F">
        <w:rPr>
          <w:rFonts w:ascii="Calibri" w:hAnsi="Calibri" w:cs="Calibri"/>
        </w:rPr>
        <w:t xml:space="preserve"> évi CXXVII. törvény 46 § (4) bekezdésében meghatározott azon esetek közé, melyeknél a törvény a polgármester feladat és hatáskörének a gyakorlását veszélyhelyzetben korlátozza.</w:t>
      </w:r>
    </w:p>
    <w:p w14:paraId="514A5232" w14:textId="77777777" w:rsidR="00F30534" w:rsidRDefault="00F30534" w:rsidP="00F30534">
      <w:pPr>
        <w:pStyle w:val="Nincstrkz"/>
        <w:spacing w:line="276" w:lineRule="auto"/>
        <w:ind w:left="708"/>
        <w:jc w:val="both"/>
        <w:rPr>
          <w:rFonts w:ascii="Calibri" w:hAnsi="Calibri" w:cs="Calibri"/>
          <w:b/>
          <w:bCs/>
        </w:rPr>
      </w:pPr>
    </w:p>
    <w:p w14:paraId="2B4026CD" w14:textId="77777777" w:rsidR="001500E3" w:rsidRDefault="001500E3" w:rsidP="001500E3">
      <w:pPr>
        <w:pStyle w:val="Nincstrkz"/>
        <w:jc w:val="both"/>
        <w:rPr>
          <w:rFonts w:ascii="Calibri" w:hAnsi="Calibri" w:cs="Calibri"/>
        </w:rPr>
      </w:pPr>
    </w:p>
    <w:p w14:paraId="571D49C2" w14:textId="77777777" w:rsidR="00F30534" w:rsidRDefault="00F30534" w:rsidP="00F30534">
      <w:pPr>
        <w:pStyle w:val="Nincstrkz"/>
        <w:spacing w:line="276" w:lineRule="auto"/>
        <w:ind w:left="708"/>
        <w:jc w:val="both"/>
        <w:rPr>
          <w:rFonts w:ascii="Calibri" w:hAnsi="Calibri" w:cs="Calibri"/>
          <w:b/>
          <w:bCs/>
        </w:rPr>
      </w:pPr>
    </w:p>
    <w:p w14:paraId="19A375AA" w14:textId="77777777" w:rsidR="00F30534" w:rsidRDefault="00F30534" w:rsidP="00F30534">
      <w:pPr>
        <w:pStyle w:val="Nincstrkz"/>
        <w:spacing w:line="276" w:lineRule="auto"/>
        <w:ind w:left="708"/>
        <w:jc w:val="both"/>
        <w:rPr>
          <w:rFonts w:ascii="Calibri" w:hAnsi="Calibri" w:cs="Calibri"/>
          <w:b/>
          <w:bCs/>
        </w:rPr>
      </w:pPr>
    </w:p>
    <w:p w14:paraId="2EE5BA99" w14:textId="77777777" w:rsidR="00F30534" w:rsidRDefault="00F30534" w:rsidP="00F30534">
      <w:pPr>
        <w:pStyle w:val="Nincstrkz"/>
        <w:spacing w:line="276" w:lineRule="auto"/>
        <w:ind w:left="708"/>
        <w:jc w:val="both"/>
        <w:rPr>
          <w:rFonts w:ascii="Calibri" w:hAnsi="Calibri" w:cs="Calibri"/>
          <w:b/>
          <w:bCs/>
        </w:rPr>
      </w:pPr>
    </w:p>
    <w:p w14:paraId="3E345021" w14:textId="77777777" w:rsidR="00F30534" w:rsidRDefault="00F30534" w:rsidP="00F30534">
      <w:pPr>
        <w:pStyle w:val="Nincstrkz"/>
        <w:spacing w:line="276" w:lineRule="auto"/>
        <w:ind w:left="708"/>
        <w:jc w:val="both"/>
        <w:rPr>
          <w:rFonts w:ascii="Calibri" w:hAnsi="Calibri" w:cs="Calibri"/>
          <w:b/>
          <w:bCs/>
        </w:rPr>
      </w:pPr>
    </w:p>
    <w:p w14:paraId="77F2E5F1" w14:textId="77777777" w:rsidR="00F30534" w:rsidRDefault="00F30534" w:rsidP="00F30534">
      <w:pPr>
        <w:pStyle w:val="Nincstrkz"/>
        <w:spacing w:line="276" w:lineRule="auto"/>
        <w:ind w:left="708"/>
        <w:jc w:val="both"/>
        <w:rPr>
          <w:rFonts w:ascii="Calibri" w:hAnsi="Calibri" w:cs="Calibri"/>
          <w:b/>
          <w:bCs/>
        </w:rPr>
      </w:pPr>
    </w:p>
    <w:p w14:paraId="3C6C343B" w14:textId="77777777" w:rsidR="00F30534" w:rsidRDefault="00F30534" w:rsidP="00F30534">
      <w:pPr>
        <w:pStyle w:val="Nincstrkz"/>
        <w:spacing w:line="276" w:lineRule="auto"/>
        <w:ind w:left="708"/>
        <w:jc w:val="both"/>
        <w:rPr>
          <w:rFonts w:ascii="Calibri" w:hAnsi="Calibri" w:cs="Calibri"/>
          <w:b/>
          <w:bCs/>
        </w:rPr>
      </w:pPr>
    </w:p>
    <w:p w14:paraId="1E1C81A5" w14:textId="77777777" w:rsidR="00F30534" w:rsidRDefault="00F30534" w:rsidP="00F30534">
      <w:pPr>
        <w:pStyle w:val="Nincstrkz"/>
        <w:spacing w:line="276" w:lineRule="auto"/>
        <w:ind w:left="708"/>
        <w:jc w:val="both"/>
        <w:rPr>
          <w:rFonts w:ascii="Calibri" w:hAnsi="Calibri" w:cs="Calibri"/>
          <w:b/>
          <w:bCs/>
        </w:rPr>
      </w:pPr>
    </w:p>
    <w:p w14:paraId="46A651FC" w14:textId="77777777" w:rsidR="00EA7D83" w:rsidRDefault="00EA7D83"/>
    <w:sectPr w:rsidR="00EA7D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71073D"/>
    <w:multiLevelType w:val="hybridMultilevel"/>
    <w:tmpl w:val="D9B4619C"/>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 w15:restartNumberingAfterBreak="0">
    <w:nsid w:val="15F21CA0"/>
    <w:multiLevelType w:val="hybridMultilevel"/>
    <w:tmpl w:val="3B78E33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8413B5C"/>
    <w:multiLevelType w:val="hybridMultilevel"/>
    <w:tmpl w:val="2E446AE2"/>
    <w:lvl w:ilvl="0" w:tplc="11927404">
      <w:start w:val="6"/>
      <w:numFmt w:val="bullet"/>
      <w:lvlText w:val="-"/>
      <w:lvlJc w:val="left"/>
      <w:pPr>
        <w:ind w:left="720" w:hanging="360"/>
      </w:pPr>
      <w:rPr>
        <w:rFonts w:ascii="Calibri" w:eastAsia="Times New Roman"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8CC757F"/>
    <w:multiLevelType w:val="hybridMultilevel"/>
    <w:tmpl w:val="D2465F36"/>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 w15:restartNumberingAfterBreak="0">
    <w:nsid w:val="196D254B"/>
    <w:multiLevelType w:val="hybridMultilevel"/>
    <w:tmpl w:val="0EC03BFE"/>
    <w:lvl w:ilvl="0" w:tplc="D856126C">
      <w:start w:val="1"/>
      <w:numFmt w:val="upperRoman"/>
      <w:lvlText w:val="%1."/>
      <w:lvlJc w:val="left"/>
      <w:pPr>
        <w:ind w:left="720" w:hanging="720"/>
      </w:pPr>
      <w:rPr>
        <w:rFonts w:ascii="Calibri" w:eastAsia="Times New Roman" w:hAnsi="Calibri" w:cs="Times New Roman"/>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 w15:restartNumberingAfterBreak="0">
    <w:nsid w:val="251B475C"/>
    <w:multiLevelType w:val="hybridMultilevel"/>
    <w:tmpl w:val="2FEA87BE"/>
    <w:lvl w:ilvl="0" w:tplc="21AE5E1E">
      <w:start w:val="1"/>
      <w:numFmt w:val="decimal"/>
      <w:lvlText w:val="%1."/>
      <w:lvlJc w:val="left"/>
      <w:pPr>
        <w:ind w:left="4896" w:hanging="360"/>
      </w:pPr>
      <w:rPr>
        <w:rFonts w:hint="default"/>
      </w:rPr>
    </w:lvl>
    <w:lvl w:ilvl="1" w:tplc="040E0019" w:tentative="1">
      <w:start w:val="1"/>
      <w:numFmt w:val="lowerLetter"/>
      <w:lvlText w:val="%2."/>
      <w:lvlJc w:val="left"/>
      <w:pPr>
        <w:ind w:left="5616" w:hanging="360"/>
      </w:pPr>
    </w:lvl>
    <w:lvl w:ilvl="2" w:tplc="040E001B" w:tentative="1">
      <w:start w:val="1"/>
      <w:numFmt w:val="lowerRoman"/>
      <w:lvlText w:val="%3."/>
      <w:lvlJc w:val="right"/>
      <w:pPr>
        <w:ind w:left="6336" w:hanging="180"/>
      </w:pPr>
    </w:lvl>
    <w:lvl w:ilvl="3" w:tplc="040E000F" w:tentative="1">
      <w:start w:val="1"/>
      <w:numFmt w:val="decimal"/>
      <w:lvlText w:val="%4."/>
      <w:lvlJc w:val="left"/>
      <w:pPr>
        <w:ind w:left="7056" w:hanging="360"/>
      </w:pPr>
    </w:lvl>
    <w:lvl w:ilvl="4" w:tplc="040E0019" w:tentative="1">
      <w:start w:val="1"/>
      <w:numFmt w:val="lowerLetter"/>
      <w:lvlText w:val="%5."/>
      <w:lvlJc w:val="left"/>
      <w:pPr>
        <w:ind w:left="7776" w:hanging="360"/>
      </w:pPr>
    </w:lvl>
    <w:lvl w:ilvl="5" w:tplc="040E001B" w:tentative="1">
      <w:start w:val="1"/>
      <w:numFmt w:val="lowerRoman"/>
      <w:lvlText w:val="%6."/>
      <w:lvlJc w:val="right"/>
      <w:pPr>
        <w:ind w:left="8496" w:hanging="180"/>
      </w:pPr>
    </w:lvl>
    <w:lvl w:ilvl="6" w:tplc="040E000F" w:tentative="1">
      <w:start w:val="1"/>
      <w:numFmt w:val="decimal"/>
      <w:lvlText w:val="%7."/>
      <w:lvlJc w:val="left"/>
      <w:pPr>
        <w:ind w:left="9216" w:hanging="360"/>
      </w:pPr>
    </w:lvl>
    <w:lvl w:ilvl="7" w:tplc="040E0019" w:tentative="1">
      <w:start w:val="1"/>
      <w:numFmt w:val="lowerLetter"/>
      <w:lvlText w:val="%8."/>
      <w:lvlJc w:val="left"/>
      <w:pPr>
        <w:ind w:left="9936" w:hanging="360"/>
      </w:pPr>
    </w:lvl>
    <w:lvl w:ilvl="8" w:tplc="040E001B" w:tentative="1">
      <w:start w:val="1"/>
      <w:numFmt w:val="lowerRoman"/>
      <w:lvlText w:val="%9."/>
      <w:lvlJc w:val="right"/>
      <w:pPr>
        <w:ind w:left="10656" w:hanging="180"/>
      </w:pPr>
    </w:lvl>
  </w:abstractNum>
  <w:abstractNum w:abstractNumId="6" w15:restartNumberingAfterBreak="0">
    <w:nsid w:val="25AF5A87"/>
    <w:multiLevelType w:val="hybridMultilevel"/>
    <w:tmpl w:val="5E30ACBC"/>
    <w:lvl w:ilvl="0" w:tplc="8796F540">
      <w:start w:val="1"/>
      <w:numFmt w:val="bullet"/>
      <w:lvlText w:val="-"/>
      <w:lvlJc w:val="left"/>
      <w:pPr>
        <w:ind w:left="720" w:hanging="360"/>
      </w:pPr>
      <w:rPr>
        <w:rFonts w:ascii="Calibri" w:eastAsia="Times New Roman" w:hAnsi="Calibri" w:cs="Calibri"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73146A6"/>
    <w:multiLevelType w:val="hybridMultilevel"/>
    <w:tmpl w:val="0874AE5A"/>
    <w:lvl w:ilvl="0" w:tplc="00146FAE">
      <w:numFmt w:val="bullet"/>
      <w:lvlText w:val="-"/>
      <w:lvlJc w:val="left"/>
      <w:pPr>
        <w:ind w:left="720" w:hanging="360"/>
      </w:pPr>
      <w:rPr>
        <w:rFonts w:ascii="Calibri" w:eastAsia="Times New Roman"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FE47B08"/>
    <w:multiLevelType w:val="hybridMultilevel"/>
    <w:tmpl w:val="3B78E33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E6F7628"/>
    <w:multiLevelType w:val="hybridMultilevel"/>
    <w:tmpl w:val="744E6E72"/>
    <w:lvl w:ilvl="0" w:tplc="FE105F42">
      <w:start w:val="1"/>
      <w:numFmt w:val="bullet"/>
      <w:lvlText w:val=""/>
      <w:lvlJc w:val="left"/>
      <w:pPr>
        <w:tabs>
          <w:tab w:val="num" w:pos="2084"/>
        </w:tabs>
        <w:ind w:left="1797" w:firstLine="3"/>
      </w:pPr>
      <w:rPr>
        <w:rFonts w:ascii="Symbol" w:hAnsi="Symbol" w:hint="default"/>
      </w:rPr>
    </w:lvl>
    <w:lvl w:ilvl="1" w:tplc="10445AD8">
      <w:numFmt w:val="bullet"/>
      <w:lvlText w:val="-"/>
      <w:lvlJc w:val="left"/>
      <w:pPr>
        <w:tabs>
          <w:tab w:val="num" w:pos="1620"/>
        </w:tabs>
        <w:ind w:left="1620" w:hanging="360"/>
      </w:pPr>
      <w:rPr>
        <w:rFonts w:ascii="Times New Roman" w:eastAsia="Times New Roman" w:hAnsi="Times New Roman" w:cs="Times New Roman"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0" w15:restartNumberingAfterBreak="0">
    <w:nsid w:val="403F03B6"/>
    <w:multiLevelType w:val="hybridMultilevel"/>
    <w:tmpl w:val="71204AA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5691863"/>
    <w:multiLevelType w:val="hybridMultilevel"/>
    <w:tmpl w:val="4710AB36"/>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2" w15:restartNumberingAfterBreak="0">
    <w:nsid w:val="478E476C"/>
    <w:multiLevelType w:val="hybridMultilevel"/>
    <w:tmpl w:val="F1504F56"/>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35D4B0C"/>
    <w:multiLevelType w:val="hybridMultilevel"/>
    <w:tmpl w:val="A87051D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5B19242F"/>
    <w:multiLevelType w:val="hybridMultilevel"/>
    <w:tmpl w:val="C728DF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60FB503D"/>
    <w:multiLevelType w:val="hybridMultilevel"/>
    <w:tmpl w:val="15C2278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C3621AE"/>
    <w:multiLevelType w:val="hybridMultilevel"/>
    <w:tmpl w:val="F1504F56"/>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7E8C1FB7"/>
    <w:multiLevelType w:val="hybridMultilevel"/>
    <w:tmpl w:val="1340C764"/>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5"/>
  </w:num>
  <w:num w:numId="2">
    <w:abstractNumId w:val="15"/>
  </w:num>
  <w:num w:numId="3">
    <w:abstractNumId w:val="6"/>
  </w:num>
  <w:num w:numId="4">
    <w:abstractNumId w:val="14"/>
  </w:num>
  <w:num w:numId="5">
    <w:abstractNumId w:val="7"/>
  </w:num>
  <w:num w:numId="6">
    <w:abstractNumId w:val="16"/>
  </w:num>
  <w:num w:numId="7">
    <w:abstractNumId w:val="10"/>
  </w:num>
  <w:num w:numId="8">
    <w:abstractNumId w:val="8"/>
  </w:num>
  <w:num w:numId="9">
    <w:abstractNumId w:val="2"/>
  </w:num>
  <w:num w:numId="10">
    <w:abstractNumId w:val="13"/>
  </w:num>
  <w:num w:numId="11">
    <w:abstractNumId w:val="1"/>
  </w:num>
  <w:num w:numId="12">
    <w:abstractNumId w:val="17"/>
  </w:num>
  <w:num w:numId="13">
    <w:abstractNumId w:val="0"/>
  </w:num>
  <w:num w:numId="14">
    <w:abstractNumId w:val="11"/>
  </w:num>
  <w:num w:numId="15">
    <w:abstractNumId w:val="4"/>
  </w:num>
  <w:num w:numId="16">
    <w:abstractNumId w:val="3"/>
  </w:num>
  <w:num w:numId="17">
    <w:abstractNumId w:val="9"/>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534"/>
    <w:rsid w:val="00003C3F"/>
    <w:rsid w:val="000655FA"/>
    <w:rsid w:val="00066178"/>
    <w:rsid w:val="000E148D"/>
    <w:rsid w:val="001500E3"/>
    <w:rsid w:val="00176259"/>
    <w:rsid w:val="001A174D"/>
    <w:rsid w:val="001D1007"/>
    <w:rsid w:val="00253E28"/>
    <w:rsid w:val="002A357C"/>
    <w:rsid w:val="002F6A87"/>
    <w:rsid w:val="0035085B"/>
    <w:rsid w:val="0035295F"/>
    <w:rsid w:val="003572E1"/>
    <w:rsid w:val="00403314"/>
    <w:rsid w:val="00411D94"/>
    <w:rsid w:val="00442FA2"/>
    <w:rsid w:val="00471B3C"/>
    <w:rsid w:val="004948B1"/>
    <w:rsid w:val="00494B77"/>
    <w:rsid w:val="004A1762"/>
    <w:rsid w:val="004C2463"/>
    <w:rsid w:val="00536FB1"/>
    <w:rsid w:val="00584E1F"/>
    <w:rsid w:val="005B6020"/>
    <w:rsid w:val="006010E7"/>
    <w:rsid w:val="00637319"/>
    <w:rsid w:val="00672672"/>
    <w:rsid w:val="006C7237"/>
    <w:rsid w:val="006D6AEC"/>
    <w:rsid w:val="006F64C3"/>
    <w:rsid w:val="007856BD"/>
    <w:rsid w:val="007A01CD"/>
    <w:rsid w:val="007F2056"/>
    <w:rsid w:val="008227E8"/>
    <w:rsid w:val="00834C03"/>
    <w:rsid w:val="008D3694"/>
    <w:rsid w:val="00923C05"/>
    <w:rsid w:val="00952AA6"/>
    <w:rsid w:val="00970411"/>
    <w:rsid w:val="00996B77"/>
    <w:rsid w:val="009B38E4"/>
    <w:rsid w:val="009F7CF3"/>
    <w:rsid w:val="00A16F32"/>
    <w:rsid w:val="00A36252"/>
    <w:rsid w:val="00A80087"/>
    <w:rsid w:val="00A83E62"/>
    <w:rsid w:val="00A86BC8"/>
    <w:rsid w:val="00A93693"/>
    <w:rsid w:val="00A965B2"/>
    <w:rsid w:val="00AC358F"/>
    <w:rsid w:val="00B90719"/>
    <w:rsid w:val="00C0479D"/>
    <w:rsid w:val="00C35951"/>
    <w:rsid w:val="00C84772"/>
    <w:rsid w:val="00CF29EE"/>
    <w:rsid w:val="00CF79B3"/>
    <w:rsid w:val="00D20BA3"/>
    <w:rsid w:val="00D40125"/>
    <w:rsid w:val="00D963B3"/>
    <w:rsid w:val="00DC4666"/>
    <w:rsid w:val="00DD3634"/>
    <w:rsid w:val="00E72B8A"/>
    <w:rsid w:val="00E73BDC"/>
    <w:rsid w:val="00EA7D83"/>
    <w:rsid w:val="00EC54AA"/>
    <w:rsid w:val="00EC5D8F"/>
    <w:rsid w:val="00ED0610"/>
    <w:rsid w:val="00ED3E52"/>
    <w:rsid w:val="00ED7178"/>
    <w:rsid w:val="00ED78B8"/>
    <w:rsid w:val="00F24207"/>
    <w:rsid w:val="00F24A6F"/>
    <w:rsid w:val="00F30534"/>
    <w:rsid w:val="00F70595"/>
    <w:rsid w:val="00FB3935"/>
    <w:rsid w:val="00FB5EEA"/>
    <w:rsid w:val="00FC3F7C"/>
    <w:rsid w:val="00FD3D07"/>
    <w:rsid w:val="00FD414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FEE67"/>
  <w15:chartTrackingRefBased/>
  <w15:docId w15:val="{23E3CFDD-FABE-465D-AD16-C17C216E9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227E8"/>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rsid w:val="00F30534"/>
    <w:pPr>
      <w:tabs>
        <w:tab w:val="center" w:pos="4536"/>
        <w:tab w:val="right" w:pos="9072"/>
      </w:tabs>
    </w:pPr>
  </w:style>
  <w:style w:type="character" w:customStyle="1" w:styleId="lfejChar">
    <w:name w:val="Élőfej Char"/>
    <w:basedOn w:val="Bekezdsalapbettpusa"/>
    <w:link w:val="lfej"/>
    <w:rsid w:val="00F30534"/>
    <w:rPr>
      <w:rFonts w:ascii="Times New Roman" w:eastAsia="Times New Roman" w:hAnsi="Times New Roman" w:cs="Times New Roman"/>
      <w:sz w:val="24"/>
      <w:szCs w:val="24"/>
      <w:lang w:eastAsia="hu-HU"/>
    </w:rPr>
  </w:style>
  <w:style w:type="paragraph" w:styleId="Nincstrkz">
    <w:name w:val="No Spacing"/>
    <w:link w:val="NincstrkzChar"/>
    <w:uiPriority w:val="1"/>
    <w:qFormat/>
    <w:rsid w:val="00F30534"/>
    <w:pPr>
      <w:spacing w:after="0" w:line="240" w:lineRule="auto"/>
    </w:pPr>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4C246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4C2463"/>
    <w:rPr>
      <w:rFonts w:ascii="Segoe UI" w:eastAsia="Times New Roman" w:hAnsi="Segoe UI" w:cs="Segoe UI"/>
      <w:sz w:val="18"/>
      <w:szCs w:val="18"/>
      <w:lang w:eastAsia="hu-HU"/>
    </w:rPr>
  </w:style>
  <w:style w:type="paragraph" w:styleId="Listaszerbekezds">
    <w:name w:val="List Paragraph"/>
    <w:aliases w:val="Welt L,lista_2,List Paragraph à moi,List Paragraph,Számozott lista 1,Eszeri felsorolás,FooterText,numbered,Paragraphe de liste1,Bulletr List Paragraph,列出段落,列出段落1,Listeafsnit1,リスト段落1,List Paragraph1,Bullet List,Lista 1."/>
    <w:basedOn w:val="Norml"/>
    <w:link w:val="ListaszerbekezdsChar"/>
    <w:qFormat/>
    <w:rsid w:val="00CF29EE"/>
    <w:pPr>
      <w:ind w:left="720"/>
      <w:contextualSpacing/>
    </w:pPr>
  </w:style>
  <w:style w:type="character" w:customStyle="1" w:styleId="ListaszerbekezdsChar">
    <w:name w:val="Listaszerű bekezdés Char"/>
    <w:aliases w:val="Welt L Char,lista_2 Char,List Paragraph à moi Char,List Paragraph Char,Számozott lista 1 Char,Eszeri felsorolás Char,FooterText Char,numbered Char,Paragraphe de liste1 Char,Bulletr List Paragraph Char,列出段落 Char,列出段落1 Char"/>
    <w:link w:val="Listaszerbekezds"/>
    <w:locked/>
    <w:rsid w:val="00A80087"/>
    <w:rPr>
      <w:rFonts w:ascii="Times New Roman" w:eastAsia="Times New Roman" w:hAnsi="Times New Roman" w:cs="Times New Roman"/>
      <w:sz w:val="24"/>
      <w:szCs w:val="24"/>
      <w:lang w:eastAsia="hu-HU"/>
    </w:rPr>
  </w:style>
  <w:style w:type="paragraph" w:customStyle="1" w:styleId="Default">
    <w:name w:val="Default"/>
    <w:rsid w:val="00A80087"/>
    <w:pPr>
      <w:autoSpaceDE w:val="0"/>
      <w:autoSpaceDN w:val="0"/>
      <w:adjustRightInd w:val="0"/>
      <w:spacing w:after="0" w:line="240" w:lineRule="auto"/>
    </w:pPr>
    <w:rPr>
      <w:rFonts w:ascii="Garamond" w:eastAsia="Times New Roman" w:hAnsi="Garamond" w:cs="Garamond"/>
      <w:color w:val="000000"/>
      <w:sz w:val="24"/>
      <w:szCs w:val="24"/>
      <w:lang w:eastAsia="hu-HU"/>
    </w:rPr>
  </w:style>
  <w:style w:type="character" w:styleId="Jegyzethivatkozs">
    <w:name w:val="annotation reference"/>
    <w:basedOn w:val="Bekezdsalapbettpusa"/>
    <w:uiPriority w:val="99"/>
    <w:semiHidden/>
    <w:unhideWhenUsed/>
    <w:rsid w:val="00EC54AA"/>
    <w:rPr>
      <w:sz w:val="16"/>
      <w:szCs w:val="16"/>
    </w:rPr>
  </w:style>
  <w:style w:type="paragraph" w:styleId="Jegyzetszveg">
    <w:name w:val="annotation text"/>
    <w:basedOn w:val="Norml"/>
    <w:link w:val="JegyzetszvegChar"/>
    <w:uiPriority w:val="99"/>
    <w:semiHidden/>
    <w:unhideWhenUsed/>
    <w:rsid w:val="00EC54AA"/>
    <w:rPr>
      <w:sz w:val="20"/>
      <w:szCs w:val="20"/>
    </w:rPr>
  </w:style>
  <w:style w:type="character" w:customStyle="1" w:styleId="JegyzetszvegChar">
    <w:name w:val="Jegyzetszöveg Char"/>
    <w:basedOn w:val="Bekezdsalapbettpusa"/>
    <w:link w:val="Jegyzetszveg"/>
    <w:uiPriority w:val="99"/>
    <w:semiHidden/>
    <w:rsid w:val="00EC54AA"/>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EC54AA"/>
    <w:rPr>
      <w:b/>
      <w:bCs/>
    </w:rPr>
  </w:style>
  <w:style w:type="character" w:customStyle="1" w:styleId="MegjegyzstrgyaChar">
    <w:name w:val="Megjegyzés tárgya Char"/>
    <w:basedOn w:val="JegyzetszvegChar"/>
    <w:link w:val="Megjegyzstrgya"/>
    <w:uiPriority w:val="99"/>
    <w:semiHidden/>
    <w:rsid w:val="00EC54AA"/>
    <w:rPr>
      <w:rFonts w:ascii="Times New Roman" w:eastAsia="Times New Roman" w:hAnsi="Times New Roman" w:cs="Times New Roman"/>
      <w:b/>
      <w:bCs/>
      <w:sz w:val="20"/>
      <w:szCs w:val="20"/>
      <w:lang w:eastAsia="hu-HU"/>
    </w:rPr>
  </w:style>
  <w:style w:type="paragraph" w:customStyle="1" w:styleId="gmail-m-6877584479128639564msolistparagraph">
    <w:name w:val="gmail-m_-6877584479128639564msolistparagraph"/>
    <w:basedOn w:val="Norml"/>
    <w:rsid w:val="00834C03"/>
    <w:pPr>
      <w:spacing w:before="100" w:beforeAutospacing="1" w:after="100" w:afterAutospacing="1"/>
    </w:pPr>
    <w:rPr>
      <w:rFonts w:eastAsia="Calibri"/>
    </w:rPr>
  </w:style>
  <w:style w:type="paragraph" w:styleId="Szvegtrzs">
    <w:name w:val="Body Text"/>
    <w:basedOn w:val="Norml"/>
    <w:link w:val="SzvegtrzsChar"/>
    <w:rsid w:val="008D3694"/>
    <w:pPr>
      <w:jc w:val="both"/>
    </w:pPr>
  </w:style>
  <w:style w:type="character" w:customStyle="1" w:styleId="SzvegtrzsChar">
    <w:name w:val="Szövegtörzs Char"/>
    <w:basedOn w:val="Bekezdsalapbettpusa"/>
    <w:link w:val="Szvegtrzs"/>
    <w:rsid w:val="008D3694"/>
    <w:rPr>
      <w:rFonts w:ascii="Times New Roman" w:eastAsia="Times New Roman" w:hAnsi="Times New Roman" w:cs="Times New Roman"/>
      <w:sz w:val="24"/>
      <w:szCs w:val="24"/>
      <w:lang w:eastAsia="hu-HU"/>
    </w:rPr>
  </w:style>
  <w:style w:type="character" w:styleId="Hiperhivatkozs">
    <w:name w:val="Hyperlink"/>
    <w:rsid w:val="008D3694"/>
    <w:rPr>
      <w:color w:val="0000FF"/>
      <w:u w:val="single"/>
    </w:rPr>
  </w:style>
  <w:style w:type="paragraph" w:customStyle="1" w:styleId="Stlus1">
    <w:name w:val="Stílus1"/>
    <w:basedOn w:val="Cm"/>
    <w:next w:val="Alcm"/>
    <w:uiPriority w:val="99"/>
    <w:rsid w:val="00F24207"/>
    <w:pPr>
      <w:spacing w:before="240" w:after="60"/>
      <w:contextualSpacing w:val="0"/>
      <w:jc w:val="center"/>
      <w:outlineLvl w:val="0"/>
    </w:pPr>
    <w:rPr>
      <w:rFonts w:ascii="Garamond" w:eastAsia="Times New Roman" w:hAnsi="Garamond" w:cs="Garamond"/>
      <w:b/>
      <w:bCs/>
      <w:spacing w:val="0"/>
      <w:sz w:val="32"/>
      <w:szCs w:val="32"/>
      <w:lang w:val="x-none" w:eastAsia="zh-CN"/>
    </w:rPr>
  </w:style>
  <w:style w:type="paragraph" w:styleId="Cm">
    <w:name w:val="Title"/>
    <w:basedOn w:val="Norml"/>
    <w:next w:val="Norml"/>
    <w:link w:val="CmChar"/>
    <w:uiPriority w:val="10"/>
    <w:qFormat/>
    <w:rsid w:val="00F24207"/>
    <w:pPr>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F24207"/>
    <w:rPr>
      <w:rFonts w:asciiTheme="majorHAnsi" w:eastAsiaTheme="majorEastAsia" w:hAnsiTheme="majorHAnsi" w:cstheme="majorBidi"/>
      <w:spacing w:val="-10"/>
      <w:kern w:val="28"/>
      <w:sz w:val="56"/>
      <w:szCs w:val="56"/>
      <w:lang w:eastAsia="hu-HU"/>
    </w:rPr>
  </w:style>
  <w:style w:type="paragraph" w:styleId="Alcm">
    <w:name w:val="Subtitle"/>
    <w:basedOn w:val="Norml"/>
    <w:next w:val="Norml"/>
    <w:link w:val="AlcmChar"/>
    <w:uiPriority w:val="11"/>
    <w:qFormat/>
    <w:rsid w:val="00F2420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cmChar">
    <w:name w:val="Alcím Char"/>
    <w:basedOn w:val="Bekezdsalapbettpusa"/>
    <w:link w:val="Alcm"/>
    <w:uiPriority w:val="11"/>
    <w:rsid w:val="00F24207"/>
    <w:rPr>
      <w:rFonts w:eastAsiaTheme="minorEastAsia"/>
      <w:color w:val="5A5A5A" w:themeColor="text1" w:themeTint="A5"/>
      <w:spacing w:val="15"/>
      <w:lang w:eastAsia="hu-HU"/>
    </w:rPr>
  </w:style>
  <w:style w:type="character" w:customStyle="1" w:styleId="NincstrkzChar">
    <w:name w:val="Nincs térköz Char"/>
    <w:link w:val="Nincstrkz"/>
    <w:uiPriority w:val="1"/>
    <w:rsid w:val="00DD3634"/>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2217006">
      <w:bodyDiv w:val="1"/>
      <w:marLeft w:val="0"/>
      <w:marRight w:val="0"/>
      <w:marTop w:val="0"/>
      <w:marBottom w:val="0"/>
      <w:divBdr>
        <w:top w:val="none" w:sz="0" w:space="0" w:color="auto"/>
        <w:left w:val="none" w:sz="0" w:space="0" w:color="auto"/>
        <w:bottom w:val="none" w:sz="0" w:space="0" w:color="auto"/>
        <w:right w:val="none" w:sz="0" w:space="0" w:color="auto"/>
      </w:divBdr>
    </w:div>
    <w:div w:id="761994421">
      <w:bodyDiv w:val="1"/>
      <w:marLeft w:val="0"/>
      <w:marRight w:val="0"/>
      <w:marTop w:val="0"/>
      <w:marBottom w:val="0"/>
      <w:divBdr>
        <w:top w:val="none" w:sz="0" w:space="0" w:color="auto"/>
        <w:left w:val="none" w:sz="0" w:space="0" w:color="auto"/>
        <w:bottom w:val="none" w:sz="0" w:space="0" w:color="auto"/>
        <w:right w:val="none" w:sz="0" w:space="0" w:color="auto"/>
      </w:divBdr>
    </w:div>
    <w:div w:id="1506556958">
      <w:bodyDiv w:val="1"/>
      <w:marLeft w:val="0"/>
      <w:marRight w:val="0"/>
      <w:marTop w:val="0"/>
      <w:marBottom w:val="0"/>
      <w:divBdr>
        <w:top w:val="none" w:sz="0" w:space="0" w:color="auto"/>
        <w:left w:val="none" w:sz="0" w:space="0" w:color="auto"/>
        <w:bottom w:val="none" w:sz="0" w:space="0" w:color="auto"/>
        <w:right w:val="none" w:sz="0" w:space="0" w:color="auto"/>
      </w:divBdr>
    </w:div>
    <w:div w:id="204328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aczi.gabriella@"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9</Pages>
  <Words>2360</Words>
  <Characters>16286</Characters>
  <Application>Microsoft Office Word</Application>
  <DocSecurity>0</DocSecurity>
  <Lines>135</Lines>
  <Paragraphs>37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Dési Ildikó</dc:creator>
  <cp:keywords/>
  <dc:description/>
  <cp:lastModifiedBy>dr. Holczer Mónika</cp:lastModifiedBy>
  <cp:revision>9</cp:revision>
  <cp:lastPrinted>2020-11-26T14:34:00Z</cp:lastPrinted>
  <dcterms:created xsi:type="dcterms:W3CDTF">2020-11-26T12:09:00Z</dcterms:created>
  <dcterms:modified xsi:type="dcterms:W3CDTF">2020-11-26T14:43:00Z</dcterms:modified>
</cp:coreProperties>
</file>