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DE6EF" w14:textId="77777777" w:rsidR="00AB6AA9" w:rsidRPr="00F86F94" w:rsidRDefault="00AB6AA9" w:rsidP="008B54B7">
      <w:pPr>
        <w:ind w:left="5664"/>
        <w:jc w:val="right"/>
        <w:rPr>
          <w:rFonts w:ascii="Calibri" w:eastAsia="Times New Roman" w:hAnsi="Calibri" w:cs="Calibri"/>
          <w:b/>
          <w:sz w:val="22"/>
          <w:szCs w:val="22"/>
        </w:rPr>
      </w:pPr>
    </w:p>
    <w:p w14:paraId="48ED61FC" w14:textId="5B63DB81" w:rsidR="008B54B7" w:rsidRPr="00D03B4C" w:rsidRDefault="008B54B7" w:rsidP="008B54B7">
      <w:pPr>
        <w:ind w:left="5664"/>
        <w:jc w:val="right"/>
        <w:rPr>
          <w:rFonts w:ascii="Calibri" w:eastAsia="Times New Roman" w:hAnsi="Calibri" w:cs="Calibri"/>
          <w:b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ELŐTERJESZTÉS SORSZÁMA: </w:t>
      </w:r>
      <w:r w:rsidR="007B3A2F" w:rsidRPr="00D03B4C">
        <w:rPr>
          <w:rFonts w:ascii="Calibri" w:eastAsia="Times New Roman" w:hAnsi="Calibri" w:cs="Calibri"/>
          <w:b/>
          <w:sz w:val="22"/>
          <w:szCs w:val="22"/>
        </w:rPr>
        <w:t>12</w:t>
      </w:r>
      <w:r w:rsidRPr="00D03B4C">
        <w:rPr>
          <w:rFonts w:ascii="Calibri" w:eastAsia="Times New Roman" w:hAnsi="Calibri" w:cs="Calibri"/>
          <w:b/>
          <w:sz w:val="22"/>
          <w:szCs w:val="22"/>
        </w:rPr>
        <w:t>.</w:t>
      </w:r>
    </w:p>
    <w:p w14:paraId="55D4DC8F" w14:textId="77777777" w:rsidR="008B54B7" w:rsidRPr="00D03B4C" w:rsidRDefault="008B54B7" w:rsidP="008B54B7">
      <w:pPr>
        <w:ind w:left="5664"/>
        <w:jc w:val="right"/>
        <w:rPr>
          <w:rFonts w:ascii="Calibri" w:eastAsia="Times New Roman" w:hAnsi="Calibri" w:cs="Calibri"/>
          <w:b/>
          <w:sz w:val="22"/>
          <w:szCs w:val="22"/>
        </w:rPr>
      </w:pPr>
    </w:p>
    <w:p w14:paraId="621E35E2" w14:textId="0C6A2BE6" w:rsidR="008B54B7" w:rsidRPr="00D03B4C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ab/>
      </w:r>
      <w:r w:rsidRPr="00D03B4C">
        <w:rPr>
          <w:rFonts w:ascii="Calibri" w:eastAsia="Times New Roman" w:hAnsi="Calibri" w:cs="Calibri"/>
          <w:b/>
          <w:bCs/>
          <w:iCs/>
          <w:sz w:val="22"/>
          <w:szCs w:val="22"/>
        </w:rPr>
        <w:t xml:space="preserve">MELLÉKLET: </w:t>
      </w:r>
      <w:r w:rsidR="007B3D87" w:rsidRPr="00D03B4C">
        <w:rPr>
          <w:rFonts w:ascii="Calibri" w:eastAsia="Times New Roman" w:hAnsi="Calibri" w:cs="Calibri"/>
          <w:b/>
          <w:bCs/>
          <w:iCs/>
          <w:sz w:val="22"/>
          <w:szCs w:val="22"/>
        </w:rPr>
        <w:t>-</w:t>
      </w:r>
    </w:p>
    <w:p w14:paraId="3C061A6F" w14:textId="77777777" w:rsidR="008B54B7" w:rsidRPr="00D03B4C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  <w:sz w:val="22"/>
          <w:szCs w:val="22"/>
        </w:rPr>
      </w:pPr>
    </w:p>
    <w:p w14:paraId="5130ED6A" w14:textId="77777777" w:rsidR="008B54B7" w:rsidRPr="00D03B4C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  <w:sz w:val="22"/>
          <w:szCs w:val="22"/>
        </w:rPr>
      </w:pPr>
    </w:p>
    <w:p w14:paraId="5D10D439" w14:textId="77777777" w:rsidR="008B54B7" w:rsidRPr="00D03B4C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69AA6AF1" w14:textId="12341963" w:rsidR="008B54B7" w:rsidRPr="00D03B4C" w:rsidRDefault="008B54B7" w:rsidP="00E01C33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TÁRGY: </w:t>
      </w:r>
      <w:r w:rsidR="00E01C33" w:rsidRPr="00D03B4C">
        <w:rPr>
          <w:rFonts w:ascii="Calibri" w:eastAsia="Times New Roman" w:hAnsi="Calibri" w:cs="Calibri"/>
          <w:b/>
          <w:sz w:val="22"/>
          <w:szCs w:val="22"/>
        </w:rPr>
        <w:t xml:space="preserve">A Szekszárdi </w:t>
      </w:r>
      <w:r w:rsidR="007B3A2F" w:rsidRPr="00D03B4C">
        <w:rPr>
          <w:rFonts w:ascii="Calibri" w:eastAsia="Times New Roman" w:hAnsi="Calibri" w:cs="Calibri"/>
          <w:b/>
          <w:sz w:val="22"/>
          <w:szCs w:val="22"/>
        </w:rPr>
        <w:t>Roma</w:t>
      </w:r>
      <w:r w:rsidR="00E01C33" w:rsidRPr="00D03B4C">
        <w:rPr>
          <w:rFonts w:ascii="Calibri" w:eastAsia="Times New Roman" w:hAnsi="Calibri" w:cs="Calibri"/>
          <w:b/>
          <w:sz w:val="22"/>
          <w:szCs w:val="22"/>
        </w:rPr>
        <w:t xml:space="preserve"> Nemzetiségi Önkormányzat társadalmi megbízatású elnökének és társadalmi megbízatású elnökhelyettesének megválasztása</w:t>
      </w:r>
    </w:p>
    <w:p w14:paraId="49D59064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1113B4D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D1CACD3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03B4C">
        <w:rPr>
          <w:rFonts w:asciiTheme="minorHAnsi" w:hAnsiTheme="minorHAnsi" w:cstheme="minorHAnsi"/>
          <w:b/>
          <w:sz w:val="22"/>
          <w:szCs w:val="22"/>
          <w:lang w:eastAsia="en-US"/>
        </w:rPr>
        <w:t>E L Ő T E R J E S Z T É S</w:t>
      </w:r>
    </w:p>
    <w:p w14:paraId="401EE8CE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CD5EB9E" w14:textId="74B9D0BC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03B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 Szekszárdi </w:t>
      </w:r>
      <w:r w:rsidR="007B3A2F" w:rsidRPr="00D03B4C">
        <w:rPr>
          <w:rFonts w:asciiTheme="minorHAnsi" w:hAnsiTheme="minorHAnsi" w:cstheme="minorHAnsi"/>
          <w:b/>
          <w:sz w:val="22"/>
          <w:szCs w:val="22"/>
          <w:lang w:eastAsia="en-US"/>
        </w:rPr>
        <w:t>Roma</w:t>
      </w:r>
      <w:r w:rsidRPr="00D03B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Nemzetiségi Önkormányzat Képviselő-testülete</w:t>
      </w:r>
    </w:p>
    <w:p w14:paraId="35BD02DC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F239281" w14:textId="08720810" w:rsidR="008B54B7" w:rsidRPr="00D03B4C" w:rsidRDefault="007B3D8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03B4C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ALAKULÓ </w:t>
      </w:r>
      <w:r w:rsidR="008B54B7" w:rsidRPr="00D03B4C">
        <w:rPr>
          <w:rFonts w:asciiTheme="minorHAnsi" w:hAnsiTheme="minorHAnsi" w:cstheme="minorHAnsi"/>
          <w:b/>
          <w:sz w:val="22"/>
          <w:szCs w:val="22"/>
          <w:lang w:eastAsia="en-US"/>
        </w:rPr>
        <w:t>ÜLÉSÉRE</w:t>
      </w:r>
    </w:p>
    <w:p w14:paraId="02B83DE0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12A7A23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59C80AA" w14:textId="77777777" w:rsidR="008B54B7" w:rsidRPr="00D03B4C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D03B4C" w14:paraId="27CF1AEF" w14:textId="77777777" w:rsidTr="00A36F01">
        <w:tc>
          <w:tcPr>
            <w:tcW w:w="4359" w:type="dxa"/>
          </w:tcPr>
          <w:p w14:paraId="6000AC2F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14DA6A48" w14:textId="7CE83058" w:rsidR="008B54B7" w:rsidRPr="00D03B4C" w:rsidRDefault="007B3A2F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Kovács</w:t>
            </w:r>
            <w:r w:rsidR="00D02895"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 xml:space="preserve"> György </w:t>
            </w:r>
            <w:r w:rsidR="007B3D87"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kor</w:t>
            </w:r>
            <w:r w:rsidR="00D02895"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elnök</w:t>
            </w:r>
          </w:p>
          <w:p w14:paraId="1A2C1284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8B54B7" w:rsidRPr="00D03B4C" w14:paraId="0E987268" w14:textId="77777777" w:rsidTr="00A36F01">
        <w:tc>
          <w:tcPr>
            <w:tcW w:w="4359" w:type="dxa"/>
          </w:tcPr>
          <w:p w14:paraId="4F491984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57693757" w14:textId="0E123298" w:rsidR="000C365A" w:rsidRPr="00D03B4C" w:rsidRDefault="000C365A" w:rsidP="004F346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 xml:space="preserve">dr. </w:t>
            </w:r>
            <w:r w:rsidR="007B3A2F" w:rsidRPr="00D03B4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Hoffmann Adél osztályvezető</w:t>
            </w:r>
          </w:p>
          <w:p w14:paraId="2DAE30F2" w14:textId="2E34956B" w:rsidR="007B3D87" w:rsidRPr="00D03B4C" w:rsidRDefault="007B3D87" w:rsidP="004F346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0969C5FE" w14:textId="77777777" w:rsidR="008B54B7" w:rsidRPr="00D03B4C" w:rsidRDefault="008B54B7" w:rsidP="008B54B7">
      <w:pPr>
        <w:ind w:left="4956" w:hanging="4956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D03B4C" w14:paraId="29359E95" w14:textId="77777777" w:rsidTr="00A36F01">
        <w:tc>
          <w:tcPr>
            <w:tcW w:w="4892" w:type="dxa"/>
          </w:tcPr>
          <w:p w14:paraId="39DD5C51" w14:textId="77777777" w:rsidR="008B54B7" w:rsidRPr="00D03B4C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589" w:type="dxa"/>
          </w:tcPr>
          <w:p w14:paraId="7C2B6E5B" w14:textId="77777777" w:rsidR="008B54B7" w:rsidRPr="00D03B4C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</w:p>
        </w:tc>
      </w:tr>
    </w:tbl>
    <w:p w14:paraId="091187FC" w14:textId="77777777" w:rsidR="008B54B7" w:rsidRPr="00D03B4C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009A7776" w14:textId="77777777" w:rsidR="008B54B7" w:rsidRPr="00D03B4C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40E5A416" w14:textId="77777777" w:rsidR="008B54B7" w:rsidRPr="00D03B4C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D03B4C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03B4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TÖRVÉNYESSÉGI VÉLEMÉNYEZÉSRE BEMUTATVA:</w:t>
            </w:r>
          </w:p>
        </w:tc>
      </w:tr>
      <w:tr w:rsidR="008B54B7" w:rsidRPr="00D03B4C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D03B4C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03B4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dr. </w:t>
            </w:r>
            <w:r w:rsidR="00DB058B" w:rsidRPr="00D03B4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Holczer Mónika igazgatóságvezető</w:t>
            </w:r>
          </w:p>
        </w:tc>
      </w:tr>
      <w:tr w:rsidR="008B54B7" w:rsidRPr="00D03B4C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49AD4A1A" w:rsidR="008B54B7" w:rsidRPr="00D03B4C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03B4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6F4129" w:rsidRPr="00D03B4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D03B4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D03B4C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D03B4C" w:rsidRDefault="00475E7C" w:rsidP="00475E7C">
      <w:pPr>
        <w:jc w:val="center"/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p w14:paraId="07554229" w14:textId="77777777" w:rsidR="00475E7C" w:rsidRPr="00D03B4C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03B4C">
        <w:rPr>
          <w:rFonts w:asciiTheme="minorHAnsi" w:hAnsiTheme="minorHAnsi" w:cstheme="minorHAnsi"/>
          <w:i/>
          <w:iCs/>
          <w:sz w:val="22"/>
          <w:szCs w:val="22"/>
        </w:rPr>
        <w:br w:type="page"/>
      </w:r>
    </w:p>
    <w:p w14:paraId="6F68D9AD" w14:textId="77777777" w:rsidR="00AD08DA" w:rsidRPr="00D03B4C" w:rsidRDefault="00AD08DA" w:rsidP="00AD08DA">
      <w:pPr>
        <w:jc w:val="right"/>
        <w:rPr>
          <w:rFonts w:ascii="Calibri" w:hAnsi="Calibri"/>
          <w:b/>
          <w:sz w:val="22"/>
          <w:szCs w:val="22"/>
          <w:lang w:eastAsia="en-US"/>
        </w:rPr>
      </w:pPr>
      <w:r w:rsidRPr="00D03B4C">
        <w:rPr>
          <w:rFonts w:ascii="Calibri" w:hAnsi="Calibri"/>
          <w:b/>
          <w:sz w:val="22"/>
          <w:szCs w:val="22"/>
          <w:lang w:eastAsia="en-US"/>
        </w:rPr>
        <w:lastRenderedPageBreak/>
        <w:t>Egyszerű többség</w:t>
      </w:r>
    </w:p>
    <w:p w14:paraId="08B73529" w14:textId="77777777" w:rsidR="00AD08DA" w:rsidRPr="00D03B4C" w:rsidRDefault="00AD08DA" w:rsidP="007B3D87">
      <w:pPr>
        <w:jc w:val="right"/>
        <w:rPr>
          <w:rFonts w:ascii="Calibri" w:hAnsi="Calibri"/>
          <w:b/>
          <w:sz w:val="22"/>
          <w:szCs w:val="22"/>
          <w:lang w:eastAsia="en-US"/>
        </w:rPr>
      </w:pPr>
    </w:p>
    <w:p w14:paraId="777F2A14" w14:textId="77777777" w:rsidR="00AD08DA" w:rsidRPr="00D03B4C" w:rsidRDefault="00AD08DA" w:rsidP="007B3D87">
      <w:pPr>
        <w:jc w:val="both"/>
        <w:rPr>
          <w:rFonts w:ascii="Calibri" w:hAnsi="Calibri"/>
          <w:b/>
          <w:sz w:val="22"/>
          <w:szCs w:val="22"/>
          <w:lang w:eastAsia="en-US"/>
        </w:rPr>
      </w:pPr>
      <w:r w:rsidRPr="00D03B4C">
        <w:rPr>
          <w:rFonts w:ascii="Calibri" w:hAnsi="Calibri"/>
          <w:b/>
          <w:sz w:val="22"/>
          <w:szCs w:val="22"/>
          <w:lang w:eastAsia="en-US"/>
        </w:rPr>
        <w:t>Tisztelt Képviselő-testület!</w:t>
      </w:r>
    </w:p>
    <w:p w14:paraId="647E2658" w14:textId="77777777" w:rsidR="00AD08DA" w:rsidRPr="00D03B4C" w:rsidRDefault="00AD08DA" w:rsidP="007B3D87">
      <w:pPr>
        <w:rPr>
          <w:rFonts w:ascii="Calibri" w:hAnsi="Calibri"/>
          <w:sz w:val="22"/>
          <w:szCs w:val="22"/>
          <w:lang w:eastAsia="en-US"/>
        </w:rPr>
      </w:pPr>
    </w:p>
    <w:p w14:paraId="655E92E3" w14:textId="527D3F9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bCs/>
          <w:sz w:val="22"/>
          <w:szCs w:val="22"/>
        </w:rPr>
        <w:t xml:space="preserve">A nemzetiségek jogairól szóló 2011. évi CLXXIX. törvény (a továbbiakban: </w:t>
      </w:r>
      <w:proofErr w:type="spellStart"/>
      <w:r w:rsidRPr="00D03B4C">
        <w:rPr>
          <w:rFonts w:ascii="Calibri" w:eastAsia="Times New Roman" w:hAnsi="Calibri" w:cs="Calibri"/>
          <w:b/>
          <w:sz w:val="22"/>
          <w:szCs w:val="22"/>
        </w:rPr>
        <w:t>Njtv</w:t>
      </w:r>
      <w:proofErr w:type="spellEnd"/>
      <w:r w:rsidRPr="00D03B4C">
        <w:rPr>
          <w:rFonts w:ascii="Calibri" w:eastAsia="Times New Roman" w:hAnsi="Calibri" w:cs="Calibri"/>
          <w:b/>
          <w:sz w:val="22"/>
          <w:szCs w:val="22"/>
        </w:rPr>
        <w:t>.</w:t>
      </w:r>
      <w:r w:rsidRPr="00D03B4C">
        <w:rPr>
          <w:rFonts w:ascii="Calibri" w:eastAsia="Times New Roman" w:hAnsi="Calibri" w:cs="Calibri"/>
          <w:bCs/>
          <w:sz w:val="22"/>
          <w:szCs w:val="22"/>
        </w:rPr>
        <w:t xml:space="preserve">) 105. § (1) bekezdés első mondata értelmében: </w:t>
      </w:r>
      <w:r w:rsidRPr="00D03B4C">
        <w:rPr>
          <w:rFonts w:ascii="Calibri" w:eastAsia="Times New Roman" w:hAnsi="Calibri" w:cs="Calibri"/>
          <w:bCs/>
          <w:i/>
          <w:iCs/>
          <w:sz w:val="22"/>
          <w:szCs w:val="22"/>
        </w:rPr>
        <w:t>„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 xml:space="preserve">Az </w:t>
      </w:r>
      <w:r w:rsidRPr="00D03B4C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alakuló ülésen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 xml:space="preserve"> a helyi </w:t>
      </w:r>
      <w:r w:rsidRPr="00D03B4C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nemzetiségi önkormányzat képviselő-testülete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 xml:space="preserve">, közgyűlése a </w:t>
      </w:r>
      <w:r w:rsidRPr="00D03B4C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tagjai közül társadalmi megbízatású elnököt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 xml:space="preserve">, az elnök helyettesítésére, munkájának segítésére </w:t>
      </w:r>
      <w:r w:rsidRPr="00D03B4C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társadalmi megbízatású elnökhelyettest választ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>.”</w:t>
      </w:r>
    </w:p>
    <w:p w14:paraId="7835F737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4959E746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>Fentiek értelmében tehát az alakuló ülésen szükséges az elnök, illetve az elnökhelyettes megválasztása.</w:t>
      </w:r>
    </w:p>
    <w:p w14:paraId="190A50A8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3BC509E9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bCs/>
          <w:sz w:val="22"/>
          <w:szCs w:val="22"/>
        </w:rPr>
        <w:t xml:space="preserve">Az </w:t>
      </w:r>
      <w:proofErr w:type="spellStart"/>
      <w:r w:rsidRPr="00D03B4C">
        <w:rPr>
          <w:rFonts w:ascii="Calibri" w:eastAsia="Times New Roman" w:hAnsi="Calibri" w:cs="Calibri"/>
          <w:b/>
          <w:sz w:val="22"/>
          <w:szCs w:val="22"/>
        </w:rPr>
        <w:t>Njtv</w:t>
      </w:r>
      <w:proofErr w:type="spellEnd"/>
      <w:r w:rsidRPr="00D03B4C">
        <w:rPr>
          <w:rFonts w:ascii="Calibri" w:eastAsia="Times New Roman" w:hAnsi="Calibri" w:cs="Calibri"/>
          <w:b/>
          <w:sz w:val="22"/>
          <w:szCs w:val="22"/>
        </w:rPr>
        <w:t>.</w:t>
      </w:r>
      <w:r w:rsidRPr="00D03B4C">
        <w:rPr>
          <w:rFonts w:ascii="Calibri" w:eastAsia="Times New Roman" w:hAnsi="Calibri" w:cs="Calibri"/>
          <w:bCs/>
          <w:sz w:val="22"/>
          <w:szCs w:val="22"/>
        </w:rPr>
        <w:t xml:space="preserve"> 94. §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(1) bekezdése az alábbi kizárási szabályt rögzíti:</w:t>
      </w:r>
    </w:p>
    <w:p w14:paraId="1119F10F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D03B4C">
        <w:rPr>
          <w:rFonts w:ascii="Calibri" w:eastAsia="Times New Roman" w:hAnsi="Calibri" w:cs="Calibri"/>
          <w:i/>
          <w:iCs/>
          <w:sz w:val="22"/>
          <w:szCs w:val="22"/>
        </w:rPr>
        <w:t>„A nemzetiségi önkormányzat testületének döntéshozatalából kizárható az, akit vagy akinek hozzátartozóját az ügy személyesen érinti. A képviselő köteles bejelenteni a személyes érintettségét. A kizárásról az érintett képviselő kezdeményezésére vagy bármely más nemzetiségi önkormányzati képviselő javaslatára a testület dönt. A kizárt képviselő a határozatképesség szempontjából jelenlévőnek minősül.”</w:t>
      </w:r>
    </w:p>
    <w:p w14:paraId="2B4195E1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E1FB2E1" w14:textId="2F5F87A1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bCs/>
          <w:sz w:val="22"/>
          <w:szCs w:val="22"/>
        </w:rPr>
        <w:t xml:space="preserve">Az </w:t>
      </w:r>
      <w:proofErr w:type="spellStart"/>
      <w:r w:rsidRPr="00D03B4C">
        <w:rPr>
          <w:rFonts w:ascii="Calibri" w:eastAsia="Times New Roman" w:hAnsi="Calibri" w:cs="Calibri"/>
          <w:b/>
          <w:sz w:val="22"/>
          <w:szCs w:val="22"/>
        </w:rPr>
        <w:t>Njtv</w:t>
      </w:r>
      <w:proofErr w:type="spellEnd"/>
      <w:r w:rsidRPr="00D03B4C">
        <w:rPr>
          <w:rFonts w:ascii="Calibri" w:eastAsia="Times New Roman" w:hAnsi="Calibri" w:cs="Calibri"/>
          <w:bCs/>
          <w:sz w:val="22"/>
          <w:szCs w:val="22"/>
        </w:rPr>
        <w:t xml:space="preserve">. 94. § (2) bekezdés akként rendelkezik, hogy ezen szabályok </w:t>
      </w:r>
      <w:r w:rsidR="00803D11" w:rsidRPr="00D03B4C">
        <w:rPr>
          <w:rFonts w:ascii="Calibri" w:eastAsia="Times New Roman" w:hAnsi="Calibri" w:cs="Calibri"/>
          <w:bCs/>
          <w:sz w:val="22"/>
          <w:szCs w:val="22"/>
        </w:rPr>
        <w:t>„</w:t>
      </w:r>
      <w:r w:rsidRPr="00D03B4C">
        <w:rPr>
          <w:rFonts w:ascii="Calibri" w:eastAsia="Times New Roman" w:hAnsi="Calibri" w:cs="Calibri"/>
          <w:bCs/>
          <w:i/>
          <w:iCs/>
          <w:sz w:val="22"/>
          <w:szCs w:val="22"/>
        </w:rPr>
        <w:t>ne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>m alkalmazhatóak a nemzetiségi önkormányzat elnökének, elnökhelyettesének megválasztására, továbbá a bizottságok létrehozására, bizottsági tisztségviselők megválasztására</w:t>
      </w:r>
      <w:r w:rsidR="00803D11" w:rsidRPr="00D03B4C">
        <w:rPr>
          <w:rFonts w:ascii="Calibri" w:eastAsia="Times New Roman" w:hAnsi="Calibri" w:cs="Calibri"/>
          <w:i/>
          <w:iCs/>
          <w:sz w:val="22"/>
          <w:szCs w:val="22"/>
        </w:rPr>
        <w:t>”</w:t>
      </w:r>
      <w:r w:rsidRPr="00D03B4C">
        <w:rPr>
          <w:rFonts w:ascii="Calibri" w:eastAsia="Times New Roman" w:hAnsi="Calibri" w:cs="Calibri"/>
          <w:sz w:val="22"/>
          <w:szCs w:val="22"/>
        </w:rPr>
        <w:t>.</w:t>
      </w:r>
    </w:p>
    <w:p w14:paraId="711E28EB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D14AEA4" w14:textId="662DBABD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 xml:space="preserve">Erre tekintettel az elnök, elnökhelyettes megválasztására az </w:t>
      </w:r>
      <w:proofErr w:type="spellStart"/>
      <w:r w:rsidRPr="00D03B4C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Pr="00D03B4C">
        <w:rPr>
          <w:rFonts w:ascii="Calibri" w:eastAsia="Times New Roman" w:hAnsi="Calibri" w:cs="Calibri"/>
          <w:b/>
          <w:bCs/>
          <w:sz w:val="22"/>
          <w:szCs w:val="22"/>
        </w:rPr>
        <w:t>.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94. § (1) bekezdés szerinti kizárási szabályok nem alkalmazhatók, azaz az elnök megválasztásának döntéshozatalával összefüggésben az elnöknek, elnök-helyettesnek javasolt képviselő (függetlenül attól, hogy ő ezen döntésben személyesen érintett) nem köteles bejelenteni személyes érintettségét, illetve arról a testület nem dönt. Az elnöknek, elnökhelyettesnek javasolt képviselő maga is részt vehet a megválasztásának döntéshozatalában.</w:t>
      </w:r>
    </w:p>
    <w:p w14:paraId="0D7C9961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014E2E0" w14:textId="7B44F407" w:rsidR="00E01C33" w:rsidRPr="00D03B4C" w:rsidRDefault="00803D11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>Az</w:t>
      </w:r>
      <w:r w:rsidR="00E01C33" w:rsidRPr="00D03B4C">
        <w:rPr>
          <w:rFonts w:ascii="Calibri" w:eastAsia="Times New Roman" w:hAnsi="Calibri" w:cs="Calibri"/>
          <w:sz w:val="22"/>
          <w:szCs w:val="22"/>
        </w:rPr>
        <w:t xml:space="preserve"> elnököt, elnök-helyettest a képviselő-testület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</w:t>
      </w:r>
      <w:r w:rsidR="00E01C33" w:rsidRPr="00D03B4C">
        <w:rPr>
          <w:rFonts w:ascii="Calibri" w:eastAsia="Times New Roman" w:hAnsi="Calibri" w:cs="Calibri"/>
          <w:sz w:val="22"/>
          <w:szCs w:val="22"/>
        </w:rPr>
        <w:t>maga választja tagjai közül, mely társadalmi megbízatást jelent, nem látható el „főállásban” a települési nemzetiségi önkormányzat elnöki, elnök-helyettesi megbízatás.</w:t>
      </w:r>
    </w:p>
    <w:p w14:paraId="3C506D8A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4870985" w14:textId="6D72967F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 xml:space="preserve">Az </w:t>
      </w:r>
      <w:proofErr w:type="spellStart"/>
      <w:r w:rsidRPr="00D03B4C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Pr="00D03B4C">
        <w:rPr>
          <w:rFonts w:ascii="Calibri" w:eastAsia="Times New Roman" w:hAnsi="Calibri" w:cs="Calibri"/>
          <w:b/>
          <w:bCs/>
          <w:sz w:val="22"/>
          <w:szCs w:val="22"/>
        </w:rPr>
        <w:t>.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91. § (3) bekezdés a) pontja szerint a testület zárt ülést tarthat az érintett kezdeményezése alapján választás tárgyalásakor.  Az </w:t>
      </w:r>
      <w:r w:rsidRPr="00D03B4C">
        <w:rPr>
          <w:rFonts w:ascii="Calibri" w:eastAsia="Times New Roman" w:hAnsi="Calibri" w:cs="Calibri"/>
          <w:b/>
          <w:bCs/>
          <w:sz w:val="22"/>
          <w:szCs w:val="22"/>
        </w:rPr>
        <w:t>elnöknek, elnök-helyettesnek javasolt képviselő kérheti, hogy a választás tárgyalása zárt ülésen történjék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7B85183E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3BFFF623" w14:textId="1148FE9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 xml:space="preserve">Továbbá az </w:t>
      </w:r>
      <w:proofErr w:type="spellStart"/>
      <w:r w:rsidRPr="00D03B4C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Pr="00D03B4C">
        <w:rPr>
          <w:rFonts w:ascii="Calibri" w:eastAsia="Times New Roman" w:hAnsi="Calibri" w:cs="Calibri"/>
          <w:sz w:val="22"/>
          <w:szCs w:val="22"/>
        </w:rPr>
        <w:t xml:space="preserve">. 93. § (2) bekezdés értelmében a </w:t>
      </w:r>
      <w:r w:rsidR="009C31FB" w:rsidRPr="00D03B4C">
        <w:rPr>
          <w:rFonts w:ascii="Calibri" w:eastAsia="Times New Roman" w:hAnsi="Calibri" w:cs="Calibri"/>
          <w:sz w:val="22"/>
          <w:szCs w:val="22"/>
        </w:rPr>
        <w:t>„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 xml:space="preserve">zárt ülésen tárgyalt ügyekben </w:t>
      </w:r>
      <w:r w:rsidRPr="00D03B4C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titkos szavazás is tartható</w:t>
      </w:r>
      <w:r w:rsidRPr="00D03B4C">
        <w:rPr>
          <w:rFonts w:ascii="Calibri" w:eastAsia="Times New Roman" w:hAnsi="Calibri" w:cs="Calibri"/>
          <w:i/>
          <w:iCs/>
          <w:sz w:val="22"/>
          <w:szCs w:val="22"/>
        </w:rPr>
        <w:t>, a jelen lévő képviselők több mint a felének kezdeményezésére</w:t>
      </w:r>
      <w:bookmarkStart w:id="0" w:name="30/O"/>
      <w:bookmarkEnd w:id="0"/>
      <w:r w:rsidR="009C31FB" w:rsidRPr="00D03B4C">
        <w:rPr>
          <w:rFonts w:ascii="Calibri" w:eastAsia="Times New Roman" w:hAnsi="Calibri" w:cs="Calibri"/>
          <w:sz w:val="22"/>
          <w:szCs w:val="22"/>
        </w:rPr>
        <w:t>”</w:t>
      </w:r>
      <w:r w:rsidRPr="00D03B4C">
        <w:rPr>
          <w:rFonts w:ascii="Calibri" w:eastAsia="Times New Roman" w:hAnsi="Calibri" w:cs="Calibri"/>
          <w:sz w:val="22"/>
          <w:szCs w:val="22"/>
        </w:rPr>
        <w:t>.</w:t>
      </w:r>
    </w:p>
    <w:p w14:paraId="6592810B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406D6527" w14:textId="77777777" w:rsidR="00E01C33" w:rsidRPr="00D03B4C" w:rsidRDefault="00E01C33" w:rsidP="00E01C33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>Az elnök és elnökhelyettes megválasztásához a Szervezeti és Működési Szabályzat alapján egyszerű többség szükséges.</w:t>
      </w:r>
    </w:p>
    <w:p w14:paraId="16278EF0" w14:textId="77777777" w:rsidR="007B3D87" w:rsidRPr="00D03B4C" w:rsidRDefault="007B3D87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E02D7A1" w14:textId="77777777" w:rsidR="009C31FB" w:rsidRPr="00D03B4C" w:rsidRDefault="009C31FB" w:rsidP="007B3D8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1BF77F4" w14:textId="2D757BEF" w:rsidR="00AD08DA" w:rsidRPr="00D03B4C" w:rsidRDefault="00AD08DA" w:rsidP="007B3D87">
      <w:pPr>
        <w:jc w:val="both"/>
        <w:rPr>
          <w:rFonts w:ascii="Calibri" w:hAnsi="Calibri"/>
          <w:sz w:val="22"/>
          <w:szCs w:val="22"/>
          <w:lang w:eastAsia="en-US"/>
        </w:rPr>
      </w:pPr>
      <w:r w:rsidRPr="00D03B4C">
        <w:rPr>
          <w:rFonts w:ascii="Calibri" w:hAnsi="Calibri"/>
          <w:sz w:val="22"/>
          <w:szCs w:val="22"/>
          <w:lang w:eastAsia="en-US"/>
        </w:rPr>
        <w:t>Kérem a Tisztelt Képviselő-testületet az előterjesztés megtárgyalására és a</w:t>
      </w:r>
      <w:r w:rsidR="00D530EA" w:rsidRPr="00D03B4C">
        <w:rPr>
          <w:rFonts w:ascii="Calibri" w:hAnsi="Calibri"/>
          <w:sz w:val="22"/>
          <w:szCs w:val="22"/>
          <w:lang w:eastAsia="en-US"/>
        </w:rPr>
        <w:t xml:space="preserve"> </w:t>
      </w:r>
      <w:r w:rsidRPr="00D03B4C">
        <w:rPr>
          <w:rFonts w:ascii="Calibri" w:hAnsi="Calibri"/>
          <w:sz w:val="22"/>
          <w:szCs w:val="22"/>
          <w:lang w:eastAsia="en-US"/>
        </w:rPr>
        <w:t>határozati javaslat elfogadására.</w:t>
      </w:r>
    </w:p>
    <w:p w14:paraId="5969CE3D" w14:textId="77777777" w:rsidR="00AD08DA" w:rsidRPr="00D03B4C" w:rsidRDefault="00AD08DA" w:rsidP="007B3D87">
      <w:pPr>
        <w:rPr>
          <w:rFonts w:ascii="Calibri" w:hAnsi="Calibri"/>
          <w:sz w:val="22"/>
          <w:szCs w:val="22"/>
          <w:lang w:eastAsia="en-US"/>
        </w:rPr>
      </w:pPr>
    </w:p>
    <w:p w14:paraId="4B19EB14" w14:textId="476A92E6" w:rsidR="00AD08DA" w:rsidRPr="00D03B4C" w:rsidRDefault="00AD08DA" w:rsidP="007B3D87">
      <w:pPr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 w:rsidRPr="00D03B4C">
        <w:rPr>
          <w:rFonts w:ascii="Calibri" w:hAnsi="Calibri"/>
          <w:b/>
          <w:bCs/>
          <w:sz w:val="22"/>
          <w:szCs w:val="22"/>
          <w:lang w:eastAsia="en-US"/>
        </w:rPr>
        <w:t xml:space="preserve">Szekszárd, </w:t>
      </w:r>
      <w:r w:rsidR="00C8064A" w:rsidRPr="00D03B4C">
        <w:rPr>
          <w:rFonts w:ascii="Calibri" w:hAnsi="Calibri"/>
          <w:b/>
          <w:bCs/>
          <w:sz w:val="22"/>
          <w:szCs w:val="22"/>
          <w:lang w:eastAsia="en-US"/>
        </w:rPr>
        <w:t xml:space="preserve">2024. </w:t>
      </w:r>
      <w:r w:rsidR="00B522E8" w:rsidRPr="00D03B4C">
        <w:rPr>
          <w:rFonts w:ascii="Calibri" w:hAnsi="Calibri"/>
          <w:b/>
          <w:bCs/>
          <w:sz w:val="22"/>
          <w:szCs w:val="22"/>
          <w:lang w:eastAsia="en-US"/>
        </w:rPr>
        <w:t>október</w:t>
      </w:r>
      <w:r w:rsidR="008D298E" w:rsidRPr="00D03B4C">
        <w:rPr>
          <w:rFonts w:ascii="Calibri" w:hAnsi="Calibri"/>
          <w:b/>
          <w:bCs/>
          <w:sz w:val="22"/>
          <w:szCs w:val="22"/>
          <w:lang w:eastAsia="en-US"/>
        </w:rPr>
        <w:t xml:space="preserve"> </w:t>
      </w:r>
      <w:r w:rsidR="00097F66" w:rsidRPr="00D03B4C">
        <w:rPr>
          <w:rFonts w:ascii="Calibri" w:hAnsi="Calibri"/>
          <w:b/>
          <w:bCs/>
          <w:sz w:val="22"/>
          <w:szCs w:val="22"/>
          <w:lang w:eastAsia="en-US"/>
        </w:rPr>
        <w:t>8</w:t>
      </w:r>
    </w:p>
    <w:p w14:paraId="5D54DE24" w14:textId="77777777" w:rsidR="003531A2" w:rsidRPr="00D03B4C" w:rsidRDefault="003531A2" w:rsidP="007B3D87">
      <w:pPr>
        <w:jc w:val="both"/>
        <w:rPr>
          <w:rFonts w:ascii="Calibri" w:hAnsi="Calibri"/>
          <w:bCs/>
          <w:sz w:val="22"/>
          <w:szCs w:val="22"/>
          <w:lang w:eastAsia="en-US"/>
        </w:rPr>
      </w:pPr>
    </w:p>
    <w:p w14:paraId="37576733" w14:textId="69B837C4" w:rsidR="00AD08DA" w:rsidRPr="00D03B4C" w:rsidRDefault="007B3A2F" w:rsidP="007B3A2F">
      <w:pPr>
        <w:ind w:left="6372" w:firstLine="708"/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 w:rsidRPr="00D03B4C">
        <w:rPr>
          <w:rFonts w:ascii="Calibri" w:hAnsi="Calibri"/>
          <w:b/>
          <w:bCs/>
          <w:sz w:val="22"/>
          <w:szCs w:val="22"/>
          <w:lang w:eastAsia="en-US"/>
        </w:rPr>
        <w:t>Kovács György</w:t>
      </w:r>
    </w:p>
    <w:p w14:paraId="2F1EDE0E" w14:textId="39DCBFB7" w:rsidR="00AD08DA" w:rsidRPr="00D03B4C" w:rsidRDefault="00F86F94" w:rsidP="007B3D87">
      <w:pPr>
        <w:ind w:left="6372" w:firstLine="708"/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 w:rsidRPr="00D03B4C">
        <w:rPr>
          <w:rFonts w:ascii="Calibri" w:hAnsi="Calibri"/>
          <w:b/>
          <w:bCs/>
          <w:sz w:val="22"/>
          <w:szCs w:val="22"/>
          <w:lang w:eastAsia="en-US"/>
        </w:rPr>
        <w:t xml:space="preserve">  </w:t>
      </w:r>
      <w:r w:rsidR="007B3D87" w:rsidRPr="00D03B4C">
        <w:rPr>
          <w:rFonts w:ascii="Calibri" w:hAnsi="Calibri"/>
          <w:b/>
          <w:bCs/>
          <w:sz w:val="22"/>
          <w:szCs w:val="22"/>
          <w:lang w:eastAsia="en-US"/>
        </w:rPr>
        <w:t>kor</w:t>
      </w:r>
      <w:r w:rsidR="00AD08DA" w:rsidRPr="00D03B4C">
        <w:rPr>
          <w:rFonts w:ascii="Calibri" w:hAnsi="Calibri"/>
          <w:b/>
          <w:bCs/>
          <w:sz w:val="22"/>
          <w:szCs w:val="22"/>
          <w:lang w:eastAsia="en-US"/>
        </w:rPr>
        <w:t>elnök</w:t>
      </w:r>
    </w:p>
    <w:p w14:paraId="0EFDB831" w14:textId="63858CC9" w:rsidR="00AD08DA" w:rsidRPr="00D03B4C" w:rsidRDefault="00AD08DA" w:rsidP="00AD08DA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  <w:r w:rsidRPr="00D03B4C">
        <w:rPr>
          <w:rFonts w:ascii="Calibri" w:hAnsi="Calibri"/>
          <w:b/>
          <w:bCs/>
          <w:sz w:val="22"/>
          <w:szCs w:val="22"/>
          <w:lang w:eastAsia="en-US"/>
        </w:rPr>
        <w:lastRenderedPageBreak/>
        <w:t>Határozati javaslat</w:t>
      </w:r>
      <w:r w:rsidR="00D530EA" w:rsidRPr="00D03B4C">
        <w:rPr>
          <w:rFonts w:ascii="Calibri" w:hAnsi="Calibri"/>
          <w:b/>
          <w:bCs/>
          <w:sz w:val="22"/>
          <w:szCs w:val="22"/>
          <w:lang w:eastAsia="en-US"/>
        </w:rPr>
        <w:t xml:space="preserve"> I.</w:t>
      </w:r>
    </w:p>
    <w:p w14:paraId="368FEBD2" w14:textId="77777777" w:rsidR="00AD08DA" w:rsidRPr="00D03B4C" w:rsidRDefault="00AD08DA" w:rsidP="00AD08DA">
      <w:pPr>
        <w:rPr>
          <w:rFonts w:ascii="Calibri" w:hAnsi="Calibri"/>
          <w:b/>
          <w:bCs/>
          <w:sz w:val="22"/>
          <w:szCs w:val="22"/>
          <w:lang w:eastAsia="en-US"/>
        </w:rPr>
      </w:pPr>
    </w:p>
    <w:p w14:paraId="74933CE4" w14:textId="77777777" w:rsidR="00CF08A1" w:rsidRPr="00D03B4C" w:rsidRDefault="00CF08A1" w:rsidP="00AD08DA">
      <w:pPr>
        <w:rPr>
          <w:rFonts w:ascii="Calibri" w:hAnsi="Calibri"/>
          <w:b/>
          <w:bCs/>
          <w:sz w:val="22"/>
          <w:szCs w:val="22"/>
          <w:lang w:eastAsia="en-US"/>
        </w:rPr>
      </w:pPr>
    </w:p>
    <w:p w14:paraId="4A569DB9" w14:textId="0A52D95C" w:rsidR="00AD08DA" w:rsidRPr="00D03B4C" w:rsidRDefault="00AD08DA" w:rsidP="00AD08DA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A Szekszárdi </w:t>
      </w:r>
      <w:r w:rsidR="007B3A2F"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Roma</w:t>
      </w:r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 Nemzetiségi Önkormányzat Képviselő-testületének </w:t>
      </w:r>
    </w:p>
    <w:p w14:paraId="77ED9227" w14:textId="565387FD" w:rsidR="00AD08DA" w:rsidRPr="00D03B4C" w:rsidRDefault="00AD08DA" w:rsidP="00AD08DA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proofErr w:type="gramStart"/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….</w:t>
      </w:r>
      <w:proofErr w:type="gramEnd"/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/202</w:t>
      </w:r>
      <w:r w:rsidR="00CE2306"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4</w:t>
      </w:r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. (</w:t>
      </w:r>
      <w:r w:rsidR="00C304D6"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X</w:t>
      </w:r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. </w:t>
      </w:r>
      <w:r w:rsidR="00C304D6"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..</w:t>
      </w:r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.) határozata</w:t>
      </w:r>
    </w:p>
    <w:p w14:paraId="11FA219C" w14:textId="77777777" w:rsidR="00D530EA" w:rsidRPr="00D03B4C" w:rsidRDefault="00D530EA" w:rsidP="00D530EA">
      <w:pPr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>az elnök megválasztásáról</w:t>
      </w:r>
    </w:p>
    <w:p w14:paraId="43E81891" w14:textId="77777777" w:rsidR="00D530EA" w:rsidRPr="00D03B4C" w:rsidRDefault="00D530EA" w:rsidP="00D530EA">
      <w:pPr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3A0343AD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A4804E3" w14:textId="6D94907B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 xml:space="preserve">A Szekszárdi </w:t>
      </w:r>
      <w:r w:rsidR="007B3A2F" w:rsidRPr="00D03B4C">
        <w:rPr>
          <w:rFonts w:ascii="Calibri" w:eastAsia="Times New Roman" w:hAnsi="Calibri" w:cs="Calibri"/>
          <w:sz w:val="22"/>
          <w:szCs w:val="22"/>
        </w:rPr>
        <w:t>Roma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Nemzetiségi Önkormányzat Képviselő-testülete a </w:t>
      </w:r>
      <w:r w:rsidRPr="00D03B4C">
        <w:rPr>
          <w:rFonts w:ascii="Calibri" w:eastAsia="Times New Roman" w:hAnsi="Calibri" w:cs="Calibri"/>
          <w:bCs/>
          <w:sz w:val="22"/>
          <w:szCs w:val="22"/>
        </w:rPr>
        <w:t>nemzetiségek jogairól szóló 2011. évi CLXXIX. törvény 105. § (1) bekezdés</w:t>
      </w:r>
      <w:r w:rsidR="004E3C28" w:rsidRPr="00D03B4C">
        <w:rPr>
          <w:rFonts w:ascii="Calibri" w:eastAsia="Times New Roman" w:hAnsi="Calibri" w:cs="Calibri"/>
          <w:bCs/>
          <w:sz w:val="22"/>
          <w:szCs w:val="22"/>
        </w:rPr>
        <w:t>e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alapján a Szekszárdi </w:t>
      </w:r>
      <w:r w:rsidR="007B3A2F" w:rsidRPr="00D03B4C">
        <w:rPr>
          <w:rFonts w:ascii="Calibri" w:eastAsia="Times New Roman" w:hAnsi="Calibri" w:cs="Calibri"/>
          <w:sz w:val="22"/>
          <w:szCs w:val="22"/>
        </w:rPr>
        <w:t>Roma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Nemzetiségi Önkormányzat elnökének</w:t>
      </w:r>
    </w:p>
    <w:p w14:paraId="27F0456B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47A3E240" w14:textId="77777777" w:rsidR="00D530EA" w:rsidRPr="00D03B4C" w:rsidRDefault="00D530EA" w:rsidP="00D530EA">
      <w:pPr>
        <w:jc w:val="center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>………………………………………….</w:t>
      </w:r>
    </w:p>
    <w:p w14:paraId="752B9CEB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52FE440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>urat/asszonyt választja meg.</w:t>
      </w:r>
    </w:p>
    <w:p w14:paraId="39542EE9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1B5F93DA" w14:textId="1E3A2F81" w:rsidR="00D03B4C" w:rsidRPr="00D03B4C" w:rsidRDefault="00D03B4C" w:rsidP="00D03B4C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Határidő: </w:t>
      </w:r>
      <w:r w:rsidRPr="00D03B4C">
        <w:rPr>
          <w:rFonts w:ascii="Calibri" w:eastAsia="Times New Roman" w:hAnsi="Calibri" w:cs="Calibri"/>
          <w:b/>
          <w:sz w:val="22"/>
          <w:szCs w:val="22"/>
        </w:rPr>
        <w:tab/>
        <w:t xml:space="preserve">döntéshozatal napja </w:t>
      </w:r>
    </w:p>
    <w:p w14:paraId="0084D11C" w14:textId="6A6593CA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Felelős: </w:t>
      </w:r>
      <w:r w:rsidRPr="00D03B4C">
        <w:rPr>
          <w:rFonts w:ascii="Calibri" w:eastAsia="Times New Roman" w:hAnsi="Calibri" w:cs="Calibri"/>
          <w:b/>
          <w:sz w:val="22"/>
          <w:szCs w:val="22"/>
        </w:rPr>
        <w:tab/>
      </w:r>
      <w:r w:rsidR="00BF2D21" w:rsidRPr="00D03B4C">
        <w:rPr>
          <w:rFonts w:ascii="Calibri" w:eastAsia="Times New Roman" w:hAnsi="Calibri" w:cs="Calibri"/>
          <w:b/>
          <w:sz w:val="22"/>
          <w:szCs w:val="22"/>
        </w:rPr>
        <w:t>korelnök</w:t>
      </w:r>
    </w:p>
    <w:p w14:paraId="3B60DD78" w14:textId="77777777" w:rsidR="000A6453" w:rsidRPr="00D03B4C" w:rsidRDefault="000A6453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FF7050C" w14:textId="77777777" w:rsidR="000A6453" w:rsidRPr="00D03B4C" w:rsidRDefault="000A6453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3C4D4C9E" w14:textId="77777777" w:rsidR="000A6453" w:rsidRPr="00D03B4C" w:rsidRDefault="000A6453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FD2FC9B" w14:textId="77777777" w:rsidR="000A6453" w:rsidRPr="00D03B4C" w:rsidRDefault="000A6453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D235B20" w14:textId="77777777" w:rsidR="000A6453" w:rsidRPr="00D03B4C" w:rsidRDefault="000A6453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256D221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57C7DCE2" w14:textId="77777777" w:rsidR="00D530EA" w:rsidRPr="00D03B4C" w:rsidRDefault="00D530EA" w:rsidP="00D530EA">
      <w:pPr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Határozati javaslat II. </w:t>
      </w:r>
    </w:p>
    <w:p w14:paraId="2971A57A" w14:textId="77777777" w:rsidR="00D530EA" w:rsidRPr="00D03B4C" w:rsidRDefault="00D530EA" w:rsidP="00D530EA">
      <w:pPr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77F328B" w14:textId="47D19CFD" w:rsidR="00D530EA" w:rsidRPr="00D03B4C" w:rsidRDefault="00D530EA" w:rsidP="00D530EA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A Szekszárdi </w:t>
      </w:r>
      <w:r w:rsidR="007B3A2F"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Roma</w:t>
      </w:r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 Nemzetiségi Önkormányzat Képviselő-testületének </w:t>
      </w:r>
    </w:p>
    <w:p w14:paraId="15C2E095" w14:textId="77777777" w:rsidR="00D530EA" w:rsidRPr="00D03B4C" w:rsidRDefault="00D530EA" w:rsidP="00D530EA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proofErr w:type="gramStart"/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….</w:t>
      </w:r>
      <w:proofErr w:type="gramEnd"/>
      <w:r w:rsidRPr="00D03B4C">
        <w:rPr>
          <w:rFonts w:ascii="Calibri" w:hAnsi="Calibri"/>
          <w:b/>
          <w:bCs/>
          <w:sz w:val="22"/>
          <w:szCs w:val="22"/>
          <w:u w:val="single"/>
          <w:lang w:eastAsia="en-US"/>
        </w:rPr>
        <w:t>/2024. (X. ...) határozata</w:t>
      </w:r>
    </w:p>
    <w:p w14:paraId="556B5BFA" w14:textId="77777777" w:rsidR="00D530EA" w:rsidRPr="00D03B4C" w:rsidRDefault="00D530EA" w:rsidP="00D530EA">
      <w:pPr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>az elnökhelyettes megválasztásáról</w:t>
      </w:r>
    </w:p>
    <w:p w14:paraId="12B4565F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B62381B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20F231F" w14:textId="2037F74B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 xml:space="preserve">A Szekszárdi </w:t>
      </w:r>
      <w:r w:rsidR="007B3A2F" w:rsidRPr="00D03B4C">
        <w:rPr>
          <w:rFonts w:ascii="Calibri" w:eastAsia="Times New Roman" w:hAnsi="Calibri" w:cs="Calibri"/>
          <w:sz w:val="22"/>
          <w:szCs w:val="22"/>
        </w:rPr>
        <w:t>Roma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Nemzetiségi Önkormányzat Képviselő-testülete a </w:t>
      </w:r>
      <w:r w:rsidRPr="00D03B4C">
        <w:rPr>
          <w:rFonts w:ascii="Calibri" w:eastAsia="Times New Roman" w:hAnsi="Calibri" w:cs="Calibri"/>
          <w:bCs/>
          <w:sz w:val="22"/>
          <w:szCs w:val="22"/>
        </w:rPr>
        <w:t>nemzetiségek jogairól szóló 2011. évi CLXXIX. törvény 105. § (1) bekezdés</w:t>
      </w:r>
      <w:r w:rsidR="004E3C28" w:rsidRPr="00D03B4C">
        <w:rPr>
          <w:rFonts w:ascii="Calibri" w:eastAsia="Times New Roman" w:hAnsi="Calibri" w:cs="Calibri"/>
          <w:bCs/>
          <w:sz w:val="22"/>
          <w:szCs w:val="22"/>
        </w:rPr>
        <w:t>e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alapján a Szekszárdi </w:t>
      </w:r>
      <w:r w:rsidR="007B3A2F" w:rsidRPr="00D03B4C">
        <w:rPr>
          <w:rFonts w:ascii="Calibri" w:eastAsia="Times New Roman" w:hAnsi="Calibri" w:cs="Calibri"/>
          <w:sz w:val="22"/>
          <w:szCs w:val="22"/>
        </w:rPr>
        <w:t>Roma</w:t>
      </w:r>
      <w:r w:rsidRPr="00D03B4C">
        <w:rPr>
          <w:rFonts w:ascii="Calibri" w:eastAsia="Times New Roman" w:hAnsi="Calibri" w:cs="Calibri"/>
          <w:sz w:val="22"/>
          <w:szCs w:val="22"/>
        </w:rPr>
        <w:t xml:space="preserve"> Nemzetiségi Önkormányzat elnökhelyettesének</w:t>
      </w:r>
    </w:p>
    <w:p w14:paraId="49C348C2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63CB14EA" w14:textId="77777777" w:rsidR="00D530EA" w:rsidRPr="00D03B4C" w:rsidRDefault="00D530EA" w:rsidP="00D530EA">
      <w:pPr>
        <w:jc w:val="center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>………………………………………….</w:t>
      </w:r>
    </w:p>
    <w:p w14:paraId="00EE3811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4DE99C99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D03B4C">
        <w:rPr>
          <w:rFonts w:ascii="Calibri" w:eastAsia="Times New Roman" w:hAnsi="Calibri" w:cs="Calibri"/>
          <w:sz w:val="22"/>
          <w:szCs w:val="22"/>
        </w:rPr>
        <w:t>urat/asszonyt választja meg.</w:t>
      </w:r>
    </w:p>
    <w:p w14:paraId="16296ACF" w14:textId="77777777" w:rsidR="00D530EA" w:rsidRPr="00D03B4C" w:rsidRDefault="00D530EA" w:rsidP="00D530E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64EDDFA6" w14:textId="393D3291" w:rsidR="00D03B4C" w:rsidRPr="00D03B4C" w:rsidRDefault="00D03B4C" w:rsidP="00D03B4C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Határidő: </w:t>
      </w:r>
      <w:r w:rsidRPr="00D03B4C">
        <w:rPr>
          <w:rFonts w:ascii="Calibri" w:eastAsia="Times New Roman" w:hAnsi="Calibri" w:cs="Calibri"/>
          <w:b/>
          <w:sz w:val="22"/>
          <w:szCs w:val="22"/>
        </w:rPr>
        <w:tab/>
        <w:t>döntéshozatal napja</w:t>
      </w:r>
      <w:bookmarkStart w:id="1" w:name="_GoBack"/>
      <w:bookmarkEnd w:id="1"/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 </w:t>
      </w:r>
    </w:p>
    <w:p w14:paraId="08412376" w14:textId="345BD2DF" w:rsidR="00D530EA" w:rsidRPr="00F86F94" w:rsidRDefault="00D530EA" w:rsidP="00D530EA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D03B4C">
        <w:rPr>
          <w:rFonts w:ascii="Calibri" w:eastAsia="Times New Roman" w:hAnsi="Calibri" w:cs="Calibri"/>
          <w:b/>
          <w:sz w:val="22"/>
          <w:szCs w:val="22"/>
        </w:rPr>
        <w:t xml:space="preserve">Felelős: </w:t>
      </w:r>
      <w:r w:rsidRPr="00D03B4C">
        <w:rPr>
          <w:rFonts w:ascii="Calibri" w:eastAsia="Times New Roman" w:hAnsi="Calibri" w:cs="Calibri"/>
          <w:b/>
          <w:sz w:val="22"/>
          <w:szCs w:val="22"/>
        </w:rPr>
        <w:tab/>
      </w:r>
      <w:r w:rsidR="00BF2D21" w:rsidRPr="00D03B4C">
        <w:rPr>
          <w:rFonts w:ascii="Calibri" w:eastAsia="Times New Roman" w:hAnsi="Calibri" w:cs="Calibri"/>
          <w:b/>
          <w:sz w:val="22"/>
          <w:szCs w:val="22"/>
        </w:rPr>
        <w:t>elnök</w:t>
      </w:r>
    </w:p>
    <w:p w14:paraId="51230F51" w14:textId="47C964B1" w:rsidR="00AD08DA" w:rsidRPr="00F86F94" w:rsidRDefault="00AD08DA" w:rsidP="00C304D6">
      <w:pPr>
        <w:jc w:val="center"/>
        <w:rPr>
          <w:rFonts w:ascii="Calibri" w:hAnsi="Calibri"/>
          <w:b/>
          <w:sz w:val="22"/>
          <w:szCs w:val="22"/>
          <w:lang w:eastAsia="en-US"/>
        </w:rPr>
      </w:pPr>
    </w:p>
    <w:sectPr w:rsidR="00AD08DA" w:rsidRPr="00F86F94" w:rsidSect="004E6E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3A8FB8A1" w:rsidR="006D40D3" w:rsidRPr="00B3414C" w:rsidRDefault="007B3A2F" w:rsidP="00624C64">
        <w:pPr>
          <w:pStyle w:val="llb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12</w:t>
        </w:r>
        <w:r w:rsidR="00624C64" w:rsidRPr="00B3414C">
          <w:rPr>
            <w:sz w:val="20"/>
            <w:szCs w:val="20"/>
          </w:rPr>
          <w:t>elot2</w:t>
        </w:r>
        <w:r w:rsidR="008A5877">
          <w:rPr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85ED" w14:textId="48B1A0DC" w:rsidR="00624C64" w:rsidRPr="004E6E1A" w:rsidRDefault="007B3A2F" w:rsidP="004E6E1A">
    <w:pPr>
      <w:pStyle w:val="llb"/>
      <w:jc w:val="right"/>
      <w:rPr>
        <w:sz w:val="20"/>
        <w:szCs w:val="20"/>
      </w:rPr>
    </w:pPr>
    <w:r>
      <w:rPr>
        <w:sz w:val="20"/>
        <w:szCs w:val="20"/>
      </w:rPr>
      <w:t>12</w:t>
    </w:r>
    <w:r w:rsidR="004E6E1A" w:rsidRPr="00B3414C">
      <w:rPr>
        <w:sz w:val="20"/>
        <w:szCs w:val="20"/>
      </w:rPr>
      <w:t>elot2</w:t>
    </w:r>
    <w:r w:rsidR="008A587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10824" w14:textId="77777777" w:rsidR="00C85D72" w:rsidRPr="00BF2E63" w:rsidRDefault="00C85D72" w:rsidP="00C85D72">
    <w:pPr>
      <w:pBdr>
        <w:bottom w:val="single" w:sz="6" w:space="1" w:color="auto"/>
      </w:pBdr>
      <w:jc w:val="center"/>
      <w:rPr>
        <w:rFonts w:eastAsia="Times New Roman"/>
        <w:b/>
      </w:rPr>
    </w:pPr>
  </w:p>
  <w:p w14:paraId="538D8D5B" w14:textId="77777777" w:rsidR="007B3A2F" w:rsidRPr="00864CB6" w:rsidRDefault="007B3A2F" w:rsidP="007B3A2F">
    <w:pPr>
      <w:pBdr>
        <w:bottom w:val="single" w:sz="6" w:space="1" w:color="auto"/>
      </w:pBdr>
      <w:jc w:val="center"/>
      <w:rPr>
        <w:rFonts w:ascii="Calibri" w:hAnsi="Calibri"/>
        <w:b/>
      </w:rPr>
    </w:pPr>
    <w:r>
      <w:rPr>
        <w:rFonts w:ascii="Calibri" w:hAnsi="Calibri"/>
        <w:b/>
      </w:rPr>
      <w:t>SZEKSZÁRDI ROMA NEMZETISÉGI ÖNKORMÁNYZAT</w:t>
    </w:r>
  </w:p>
  <w:p w14:paraId="7874BC30" w14:textId="77777777" w:rsidR="007B3A2F" w:rsidRPr="00864CB6" w:rsidRDefault="007B3A2F" w:rsidP="007B3A2F">
    <w:pPr>
      <w:pBdr>
        <w:bottom w:val="single" w:sz="6" w:space="1" w:color="auto"/>
      </w:pBdr>
      <w:jc w:val="center"/>
      <w:rPr>
        <w:rFonts w:ascii="Calibri" w:hAnsi="Calibri"/>
        <w:b/>
      </w:rPr>
    </w:pPr>
    <w:r w:rsidRPr="00864CB6">
      <w:rPr>
        <w:rFonts w:ascii="Calibri" w:hAnsi="Calibri"/>
        <w:b/>
      </w:rPr>
      <w:t xml:space="preserve"> 7100 Szekszárd, Béla király tér 8.</w:t>
    </w:r>
  </w:p>
  <w:p w14:paraId="40230F5B" w14:textId="77777777" w:rsidR="006D40D3" w:rsidRDefault="006D40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93E6D"/>
    <w:multiLevelType w:val="hybridMultilevel"/>
    <w:tmpl w:val="364EC81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31BC"/>
    <w:multiLevelType w:val="hybridMultilevel"/>
    <w:tmpl w:val="19403080"/>
    <w:lvl w:ilvl="0" w:tplc="00DEB3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43706B"/>
    <w:multiLevelType w:val="hybridMultilevel"/>
    <w:tmpl w:val="EFEE101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E69DC"/>
    <w:multiLevelType w:val="hybridMultilevel"/>
    <w:tmpl w:val="2124C6B6"/>
    <w:lvl w:ilvl="0" w:tplc="E5E08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203E9"/>
    <w:rsid w:val="00022BBD"/>
    <w:rsid w:val="000372B4"/>
    <w:rsid w:val="00054382"/>
    <w:rsid w:val="000608EF"/>
    <w:rsid w:val="00076540"/>
    <w:rsid w:val="000776F9"/>
    <w:rsid w:val="00080BF2"/>
    <w:rsid w:val="000815A7"/>
    <w:rsid w:val="00083E0E"/>
    <w:rsid w:val="00083F99"/>
    <w:rsid w:val="0009278F"/>
    <w:rsid w:val="00097F66"/>
    <w:rsid w:val="000A39AC"/>
    <w:rsid w:val="000A6453"/>
    <w:rsid w:val="000C365A"/>
    <w:rsid w:val="000E28C4"/>
    <w:rsid w:val="0010517D"/>
    <w:rsid w:val="0017097B"/>
    <w:rsid w:val="00173861"/>
    <w:rsid w:val="001741A4"/>
    <w:rsid w:val="00192F1B"/>
    <w:rsid w:val="00194160"/>
    <w:rsid w:val="00195857"/>
    <w:rsid w:val="001973C2"/>
    <w:rsid w:val="001F34E1"/>
    <w:rsid w:val="001F4FC9"/>
    <w:rsid w:val="001F5BC4"/>
    <w:rsid w:val="00205691"/>
    <w:rsid w:val="00206E03"/>
    <w:rsid w:val="002359F1"/>
    <w:rsid w:val="002414B2"/>
    <w:rsid w:val="00244F1A"/>
    <w:rsid w:val="00260ABE"/>
    <w:rsid w:val="00270A5E"/>
    <w:rsid w:val="00271098"/>
    <w:rsid w:val="0029594D"/>
    <w:rsid w:val="002B1D4C"/>
    <w:rsid w:val="002B4524"/>
    <w:rsid w:val="002C7A28"/>
    <w:rsid w:val="002D3051"/>
    <w:rsid w:val="002D4FF1"/>
    <w:rsid w:val="00301226"/>
    <w:rsid w:val="00307457"/>
    <w:rsid w:val="00333025"/>
    <w:rsid w:val="0035104C"/>
    <w:rsid w:val="003531A2"/>
    <w:rsid w:val="003708ED"/>
    <w:rsid w:val="00394143"/>
    <w:rsid w:val="00397426"/>
    <w:rsid w:val="003D5C52"/>
    <w:rsid w:val="003E3F06"/>
    <w:rsid w:val="00414651"/>
    <w:rsid w:val="0041744A"/>
    <w:rsid w:val="00441B46"/>
    <w:rsid w:val="00453DFE"/>
    <w:rsid w:val="0046058E"/>
    <w:rsid w:val="00467053"/>
    <w:rsid w:val="00475E7C"/>
    <w:rsid w:val="004812EC"/>
    <w:rsid w:val="004A3B78"/>
    <w:rsid w:val="004E3C28"/>
    <w:rsid w:val="004E6E1A"/>
    <w:rsid w:val="004F0B88"/>
    <w:rsid w:val="004F3463"/>
    <w:rsid w:val="00504020"/>
    <w:rsid w:val="005232B6"/>
    <w:rsid w:val="00526F25"/>
    <w:rsid w:val="00534E58"/>
    <w:rsid w:val="00555902"/>
    <w:rsid w:val="00570B6A"/>
    <w:rsid w:val="0058742D"/>
    <w:rsid w:val="005A7C7B"/>
    <w:rsid w:val="005F0C7B"/>
    <w:rsid w:val="00601C6E"/>
    <w:rsid w:val="0061340B"/>
    <w:rsid w:val="00624C64"/>
    <w:rsid w:val="00642587"/>
    <w:rsid w:val="006427A2"/>
    <w:rsid w:val="00644D69"/>
    <w:rsid w:val="00653060"/>
    <w:rsid w:val="006766DC"/>
    <w:rsid w:val="006B0EDC"/>
    <w:rsid w:val="006B1757"/>
    <w:rsid w:val="006B2C6F"/>
    <w:rsid w:val="006C23F9"/>
    <w:rsid w:val="006D2BFD"/>
    <w:rsid w:val="006D40D3"/>
    <w:rsid w:val="006E4F68"/>
    <w:rsid w:val="006F2016"/>
    <w:rsid w:val="006F4129"/>
    <w:rsid w:val="00702448"/>
    <w:rsid w:val="0071293A"/>
    <w:rsid w:val="00715298"/>
    <w:rsid w:val="007166A5"/>
    <w:rsid w:val="007206A6"/>
    <w:rsid w:val="00730AAE"/>
    <w:rsid w:val="00747A80"/>
    <w:rsid w:val="00773E55"/>
    <w:rsid w:val="00777126"/>
    <w:rsid w:val="00795493"/>
    <w:rsid w:val="007A3255"/>
    <w:rsid w:val="007A7982"/>
    <w:rsid w:val="007B1627"/>
    <w:rsid w:val="007B3A2F"/>
    <w:rsid w:val="007B3D87"/>
    <w:rsid w:val="007E2F4E"/>
    <w:rsid w:val="007F3757"/>
    <w:rsid w:val="007F5382"/>
    <w:rsid w:val="00803D11"/>
    <w:rsid w:val="00805A98"/>
    <w:rsid w:val="00811887"/>
    <w:rsid w:val="0081408F"/>
    <w:rsid w:val="008155D0"/>
    <w:rsid w:val="00842F09"/>
    <w:rsid w:val="00860D19"/>
    <w:rsid w:val="00863CF7"/>
    <w:rsid w:val="00877801"/>
    <w:rsid w:val="00895BDA"/>
    <w:rsid w:val="008A5877"/>
    <w:rsid w:val="008B54B7"/>
    <w:rsid w:val="008D298E"/>
    <w:rsid w:val="008F65B5"/>
    <w:rsid w:val="00923ABF"/>
    <w:rsid w:val="00954635"/>
    <w:rsid w:val="00991BD6"/>
    <w:rsid w:val="009B35CA"/>
    <w:rsid w:val="009C31FB"/>
    <w:rsid w:val="009D20DB"/>
    <w:rsid w:val="00A32C59"/>
    <w:rsid w:val="00A463EA"/>
    <w:rsid w:val="00A776E2"/>
    <w:rsid w:val="00A807B5"/>
    <w:rsid w:val="00AB6AA9"/>
    <w:rsid w:val="00AC350C"/>
    <w:rsid w:val="00AD08DA"/>
    <w:rsid w:val="00AF0F95"/>
    <w:rsid w:val="00B21EFC"/>
    <w:rsid w:val="00B3414C"/>
    <w:rsid w:val="00B522E8"/>
    <w:rsid w:val="00B56510"/>
    <w:rsid w:val="00B82FA4"/>
    <w:rsid w:val="00B846EA"/>
    <w:rsid w:val="00B9797D"/>
    <w:rsid w:val="00BA05D8"/>
    <w:rsid w:val="00BA7BE6"/>
    <w:rsid w:val="00BB410F"/>
    <w:rsid w:val="00BC61E9"/>
    <w:rsid w:val="00BE2C5F"/>
    <w:rsid w:val="00BE6EF2"/>
    <w:rsid w:val="00BF1F57"/>
    <w:rsid w:val="00BF2D21"/>
    <w:rsid w:val="00BF5C61"/>
    <w:rsid w:val="00C27494"/>
    <w:rsid w:val="00C304D6"/>
    <w:rsid w:val="00C6397F"/>
    <w:rsid w:val="00C8064A"/>
    <w:rsid w:val="00C85D72"/>
    <w:rsid w:val="00C87291"/>
    <w:rsid w:val="00CA12F1"/>
    <w:rsid w:val="00CE2306"/>
    <w:rsid w:val="00CF08A1"/>
    <w:rsid w:val="00D02895"/>
    <w:rsid w:val="00D03B4C"/>
    <w:rsid w:val="00D13DE4"/>
    <w:rsid w:val="00D530EA"/>
    <w:rsid w:val="00D70ACC"/>
    <w:rsid w:val="00D80131"/>
    <w:rsid w:val="00D87156"/>
    <w:rsid w:val="00D92939"/>
    <w:rsid w:val="00D92C0B"/>
    <w:rsid w:val="00DA332C"/>
    <w:rsid w:val="00DA7F07"/>
    <w:rsid w:val="00DB058B"/>
    <w:rsid w:val="00DB1DC3"/>
    <w:rsid w:val="00DD1D18"/>
    <w:rsid w:val="00DD644E"/>
    <w:rsid w:val="00DE090C"/>
    <w:rsid w:val="00DE4FBD"/>
    <w:rsid w:val="00DE5E63"/>
    <w:rsid w:val="00DF33F1"/>
    <w:rsid w:val="00E01C33"/>
    <w:rsid w:val="00E3550A"/>
    <w:rsid w:val="00E52BF3"/>
    <w:rsid w:val="00EA2A77"/>
    <w:rsid w:val="00EB5599"/>
    <w:rsid w:val="00EE47FE"/>
    <w:rsid w:val="00F31B99"/>
    <w:rsid w:val="00F51D43"/>
    <w:rsid w:val="00F7512B"/>
    <w:rsid w:val="00F86F94"/>
    <w:rsid w:val="00FC2E9A"/>
    <w:rsid w:val="00FC3A24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E906-FEE8-40DF-8E03-802470C4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519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dr. Holczer Mónika</cp:lastModifiedBy>
  <cp:revision>7</cp:revision>
  <cp:lastPrinted>2023-02-16T09:26:00Z</cp:lastPrinted>
  <dcterms:created xsi:type="dcterms:W3CDTF">2024-10-03T08:43:00Z</dcterms:created>
  <dcterms:modified xsi:type="dcterms:W3CDTF">2024-10-08T08:46:00Z</dcterms:modified>
</cp:coreProperties>
</file>